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C5E6"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6D4FBE5A"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047ABDEB" w14:textId="77777777">
        <w:trPr>
          <w:trHeight w:val="388"/>
        </w:trPr>
        <w:tc>
          <w:tcPr>
            <w:tcW w:w="1980" w:type="dxa"/>
          </w:tcPr>
          <w:p w14:paraId="27466C9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53BFE9D7" w14:textId="77777777" w:rsidR="00726983" w:rsidRPr="00B44F45" w:rsidRDefault="00330B0A" w:rsidP="00F60EF5">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F60EF5">
              <w:rPr>
                <w:rFonts w:ascii="Arial" w:eastAsia="Arial" w:hAnsi="Arial" w:cs="Arial"/>
                <w:b/>
                <w:color w:val="000000" w:themeColor="text1"/>
                <w:sz w:val="36"/>
                <w:szCs w:val="36"/>
                <w:lang w:val="mt-MT"/>
              </w:rPr>
              <w:t>31</w:t>
            </w:r>
          </w:p>
        </w:tc>
      </w:tr>
      <w:tr w:rsidR="00B44F45" w:rsidRPr="00B44F45" w14:paraId="1FAF0156" w14:textId="77777777">
        <w:trPr>
          <w:trHeight w:val="388"/>
        </w:trPr>
        <w:tc>
          <w:tcPr>
            <w:tcW w:w="1980" w:type="dxa"/>
          </w:tcPr>
          <w:p w14:paraId="73D4878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3B6152B7"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714FF4A5" w14:textId="77777777">
        <w:trPr>
          <w:trHeight w:val="388"/>
        </w:trPr>
        <w:tc>
          <w:tcPr>
            <w:tcW w:w="1980" w:type="dxa"/>
          </w:tcPr>
          <w:p w14:paraId="17D3055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15802D20"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2B95013C" w14:textId="77777777">
        <w:trPr>
          <w:trHeight w:val="388"/>
        </w:trPr>
        <w:tc>
          <w:tcPr>
            <w:tcW w:w="1980" w:type="dxa"/>
          </w:tcPr>
          <w:p w14:paraId="23695DD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1C4203B5" w14:textId="77777777" w:rsidR="00726983" w:rsidRPr="00B44F45" w:rsidRDefault="00F60EF5" w:rsidP="00F60EF5">
            <w:pPr>
              <w:rPr>
                <w:rFonts w:ascii="Arial" w:eastAsia="Arial" w:hAnsi="Arial" w:cs="Arial"/>
                <w:color w:val="000000" w:themeColor="text1"/>
                <w:lang w:val="mt-MT"/>
              </w:rPr>
            </w:pPr>
            <w:r>
              <w:rPr>
                <w:rFonts w:ascii="Arial" w:eastAsia="Arial" w:hAnsi="Arial" w:cs="Arial"/>
                <w:color w:val="000000" w:themeColor="text1"/>
                <w:lang w:val="mt-MT"/>
              </w:rPr>
              <w:t>14</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w:t>
            </w:r>
            <w:r>
              <w:rPr>
                <w:rFonts w:ascii="Arial" w:eastAsia="Arial" w:hAnsi="Arial" w:cs="Arial"/>
                <w:color w:val="000000" w:themeColor="text1"/>
                <w:lang w:val="mt-MT"/>
              </w:rPr>
              <w:t>8</w:t>
            </w:r>
          </w:p>
        </w:tc>
      </w:tr>
      <w:tr w:rsidR="00B44F45" w:rsidRPr="00B44F45" w14:paraId="4E391500" w14:textId="77777777">
        <w:trPr>
          <w:trHeight w:val="388"/>
        </w:trPr>
        <w:tc>
          <w:tcPr>
            <w:tcW w:w="1980" w:type="dxa"/>
          </w:tcPr>
          <w:p w14:paraId="0E5D236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262400A2" w14:textId="77777777" w:rsidR="00726983" w:rsidRPr="00B44F45" w:rsidRDefault="00013809" w:rsidP="00330B0A">
            <w:pPr>
              <w:rPr>
                <w:rFonts w:ascii="Arial" w:eastAsia="Arial" w:hAnsi="Arial" w:cs="Arial"/>
                <w:color w:val="000000" w:themeColor="text1"/>
                <w:lang w:val="mt-MT"/>
              </w:rPr>
            </w:pPr>
            <w:r>
              <w:rPr>
                <w:rFonts w:ascii="Arial" w:eastAsia="Arial" w:hAnsi="Arial" w:cs="Arial"/>
                <w:color w:val="000000" w:themeColor="text1"/>
                <w:lang w:val="mt-MT"/>
              </w:rPr>
              <w:t xml:space="preserve">University </w:t>
            </w:r>
            <w:r w:rsidR="00330B0A">
              <w:rPr>
                <w:rFonts w:ascii="Arial" w:eastAsia="Arial" w:hAnsi="Arial" w:cs="Arial"/>
                <w:color w:val="000000" w:themeColor="text1"/>
                <w:lang w:val="mt-MT"/>
              </w:rPr>
              <w:t>Canteen</w:t>
            </w:r>
          </w:p>
        </w:tc>
      </w:tr>
      <w:tr w:rsidR="00B44F45" w:rsidRPr="00B44F45" w14:paraId="3A374780" w14:textId="77777777">
        <w:trPr>
          <w:trHeight w:val="388"/>
        </w:trPr>
        <w:tc>
          <w:tcPr>
            <w:tcW w:w="1980" w:type="dxa"/>
          </w:tcPr>
          <w:p w14:paraId="7EE78C2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13F85DE8"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449341B7" w14:textId="77777777">
        <w:trPr>
          <w:trHeight w:val="388"/>
        </w:trPr>
        <w:tc>
          <w:tcPr>
            <w:tcW w:w="1980" w:type="dxa"/>
          </w:tcPr>
          <w:p w14:paraId="75BED88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3584D95B"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4537D94B" w14:textId="77777777">
        <w:trPr>
          <w:trHeight w:val="388"/>
        </w:trPr>
        <w:tc>
          <w:tcPr>
            <w:tcW w:w="4815" w:type="dxa"/>
            <w:gridSpan w:val="3"/>
          </w:tcPr>
          <w:p w14:paraId="604CD22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7E275013"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0BBCC659" w14:textId="77777777">
        <w:trPr>
          <w:trHeight w:val="388"/>
        </w:trPr>
        <w:tc>
          <w:tcPr>
            <w:tcW w:w="4815" w:type="dxa"/>
            <w:gridSpan w:val="3"/>
          </w:tcPr>
          <w:p w14:paraId="0A97FDC6" w14:textId="77777777" w:rsidR="00726983" w:rsidRPr="00B44F45" w:rsidRDefault="00726983">
            <w:pPr>
              <w:rPr>
                <w:rFonts w:ascii="Arial" w:eastAsia="Arial" w:hAnsi="Arial" w:cs="Arial"/>
                <w:color w:val="000000" w:themeColor="text1"/>
                <w:lang w:val="mt-MT"/>
              </w:rPr>
            </w:pPr>
          </w:p>
        </w:tc>
        <w:tc>
          <w:tcPr>
            <w:tcW w:w="4819" w:type="dxa"/>
          </w:tcPr>
          <w:p w14:paraId="03EF3B26" w14:textId="77777777" w:rsidR="00726983" w:rsidRPr="00B44F45" w:rsidRDefault="00726983">
            <w:pPr>
              <w:rPr>
                <w:rFonts w:ascii="Arial" w:eastAsia="Arial" w:hAnsi="Arial" w:cs="Arial"/>
                <w:color w:val="000000" w:themeColor="text1"/>
                <w:lang w:val="mt-MT"/>
              </w:rPr>
            </w:pPr>
          </w:p>
        </w:tc>
      </w:tr>
      <w:tr w:rsidR="00B44F45" w:rsidRPr="00B44F45" w14:paraId="089B5B4C" w14:textId="77777777">
        <w:trPr>
          <w:trHeight w:val="388"/>
        </w:trPr>
        <w:tc>
          <w:tcPr>
            <w:tcW w:w="2263" w:type="dxa"/>
            <w:gridSpan w:val="2"/>
          </w:tcPr>
          <w:p w14:paraId="6411F7E1"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205F71BE" w14:textId="77777777" w:rsidR="00726983" w:rsidRPr="00B44F45" w:rsidRDefault="00726983">
            <w:pPr>
              <w:rPr>
                <w:rFonts w:ascii="Arial" w:eastAsia="Arial" w:hAnsi="Arial" w:cs="Arial"/>
                <w:color w:val="000000" w:themeColor="text1"/>
                <w:lang w:val="mt-MT"/>
              </w:rPr>
            </w:pPr>
          </w:p>
        </w:tc>
      </w:tr>
      <w:tr w:rsidR="00B44F45" w:rsidRPr="00B44F45" w14:paraId="7A12A68B" w14:textId="77777777">
        <w:trPr>
          <w:trHeight w:val="388"/>
        </w:trPr>
        <w:tc>
          <w:tcPr>
            <w:tcW w:w="2263" w:type="dxa"/>
            <w:gridSpan w:val="2"/>
            <w:vMerge w:val="restart"/>
          </w:tcPr>
          <w:p w14:paraId="4B0A1AD8"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5DB4BF10" w14:textId="77777777" w:rsidR="00AB64EF" w:rsidRPr="00B44F45" w:rsidRDefault="00AB64EF">
            <w:pPr>
              <w:rPr>
                <w:rFonts w:ascii="Arial" w:eastAsia="Arial" w:hAnsi="Arial" w:cs="Arial"/>
                <w:color w:val="000000" w:themeColor="text1"/>
                <w:lang w:val="mt-MT"/>
              </w:rPr>
            </w:pPr>
          </w:p>
        </w:tc>
      </w:tr>
      <w:tr w:rsidR="00B44F45" w:rsidRPr="00B44F45" w14:paraId="56C7EB25" w14:textId="77777777">
        <w:trPr>
          <w:trHeight w:val="388"/>
        </w:trPr>
        <w:tc>
          <w:tcPr>
            <w:tcW w:w="2263" w:type="dxa"/>
            <w:gridSpan w:val="2"/>
            <w:vMerge/>
          </w:tcPr>
          <w:p w14:paraId="388C2B9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4720F75"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6F09FA55" w14:textId="77777777">
        <w:trPr>
          <w:trHeight w:val="388"/>
        </w:trPr>
        <w:tc>
          <w:tcPr>
            <w:tcW w:w="9634" w:type="dxa"/>
            <w:gridSpan w:val="4"/>
          </w:tcPr>
          <w:p w14:paraId="67E59EC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1DA038BD" w14:textId="77777777">
        <w:trPr>
          <w:trHeight w:val="388"/>
        </w:trPr>
        <w:tc>
          <w:tcPr>
            <w:tcW w:w="5098" w:type="dxa"/>
            <w:gridSpan w:val="2"/>
          </w:tcPr>
          <w:p w14:paraId="6CD5833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5618BEC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0E5CEA9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05EAAE58" w14:textId="77777777">
        <w:trPr>
          <w:trHeight w:val="388"/>
        </w:trPr>
        <w:tc>
          <w:tcPr>
            <w:tcW w:w="5098" w:type="dxa"/>
            <w:gridSpan w:val="2"/>
          </w:tcPr>
          <w:p w14:paraId="26AD5FA3" w14:textId="77777777" w:rsidR="00726983" w:rsidRPr="00426416" w:rsidRDefault="00211FD6">
            <w:pPr>
              <w:rPr>
                <w:rFonts w:ascii="Arial" w:eastAsia="Arial" w:hAnsi="Arial" w:cs="Arial"/>
                <w:color w:val="000000" w:themeColor="text1"/>
                <w:lang w:val="mt-MT"/>
              </w:rPr>
            </w:pPr>
            <w:r>
              <w:rPr>
                <w:rFonts w:ascii="Arial" w:eastAsia="Arial" w:hAnsi="Arial" w:cs="Arial"/>
                <w:color w:val="000000" w:themeColor="text1"/>
                <w:lang w:val="mt-MT"/>
              </w:rPr>
              <w:t>Pomp and Circumstance (March No.1)</w:t>
            </w:r>
          </w:p>
        </w:tc>
        <w:tc>
          <w:tcPr>
            <w:tcW w:w="2552" w:type="dxa"/>
          </w:tcPr>
          <w:p w14:paraId="643AB3CC" w14:textId="77777777" w:rsidR="00726983"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Edward Elgar</w:t>
            </w:r>
          </w:p>
        </w:tc>
        <w:tc>
          <w:tcPr>
            <w:tcW w:w="1984" w:type="dxa"/>
          </w:tcPr>
          <w:p w14:paraId="3B10932B" w14:textId="77777777" w:rsidR="00726983" w:rsidRPr="00B44F45" w:rsidRDefault="009842E1">
            <w:pPr>
              <w:rPr>
                <w:rFonts w:ascii="Arial" w:eastAsia="Arial" w:hAnsi="Arial" w:cs="Arial"/>
                <w:color w:val="000000" w:themeColor="text1"/>
                <w:lang w:val="mt-MT"/>
              </w:rPr>
            </w:pPr>
            <w:r>
              <w:rPr>
                <w:rFonts w:ascii="Arial" w:eastAsia="Arial" w:hAnsi="Arial" w:cs="Arial"/>
                <w:color w:val="000000" w:themeColor="text1"/>
                <w:lang w:val="mt-MT"/>
              </w:rPr>
              <w:t>David Stone</w:t>
            </w:r>
          </w:p>
        </w:tc>
      </w:tr>
      <w:tr w:rsidR="00B44F45" w:rsidRPr="00B44F45" w14:paraId="0FEF35BE" w14:textId="77777777">
        <w:trPr>
          <w:trHeight w:val="388"/>
        </w:trPr>
        <w:tc>
          <w:tcPr>
            <w:tcW w:w="5098" w:type="dxa"/>
            <w:gridSpan w:val="2"/>
          </w:tcPr>
          <w:p w14:paraId="172F11A8"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03C5098A"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390BACC1" w14:textId="77777777" w:rsidR="00B44F45" w:rsidRPr="00B44F45" w:rsidRDefault="009842E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464931C1" w14:textId="77777777">
        <w:trPr>
          <w:trHeight w:val="388"/>
        </w:trPr>
        <w:tc>
          <w:tcPr>
            <w:tcW w:w="5098" w:type="dxa"/>
            <w:gridSpan w:val="2"/>
          </w:tcPr>
          <w:p w14:paraId="66ED7464"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I’m Walking in the Air</w:t>
            </w:r>
          </w:p>
        </w:tc>
        <w:tc>
          <w:tcPr>
            <w:tcW w:w="2552" w:type="dxa"/>
          </w:tcPr>
          <w:p w14:paraId="3E970D46"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Howard Blake</w:t>
            </w:r>
          </w:p>
        </w:tc>
        <w:tc>
          <w:tcPr>
            <w:tcW w:w="1984" w:type="dxa"/>
          </w:tcPr>
          <w:p w14:paraId="43E51451"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49D6D972" w14:textId="77777777">
        <w:trPr>
          <w:trHeight w:val="388"/>
        </w:trPr>
        <w:tc>
          <w:tcPr>
            <w:tcW w:w="5098" w:type="dxa"/>
            <w:gridSpan w:val="2"/>
          </w:tcPr>
          <w:p w14:paraId="01069A26"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Frosty the Snowman</w:t>
            </w:r>
          </w:p>
        </w:tc>
        <w:tc>
          <w:tcPr>
            <w:tcW w:w="2552" w:type="dxa"/>
          </w:tcPr>
          <w:p w14:paraId="75545FE5" w14:textId="77777777" w:rsidR="00B44F45" w:rsidRPr="00B44F45" w:rsidRDefault="00211FD6" w:rsidP="00B44F45">
            <w:pPr>
              <w:rPr>
                <w:rFonts w:ascii="Arial" w:eastAsia="Arial" w:hAnsi="Arial" w:cs="Arial"/>
                <w:color w:val="000000" w:themeColor="text1"/>
                <w:lang w:val="mt-MT"/>
              </w:rPr>
            </w:pPr>
            <w:r>
              <w:rPr>
                <w:rFonts w:ascii="Arial" w:eastAsia="Arial" w:hAnsi="Arial" w:cs="Arial"/>
                <w:color w:val="000000" w:themeColor="text1"/>
                <w:lang w:val="mt-MT"/>
              </w:rPr>
              <w:t>Steve Nelson &amp; Jack Rollins</w:t>
            </w:r>
          </w:p>
        </w:tc>
        <w:tc>
          <w:tcPr>
            <w:tcW w:w="1984" w:type="dxa"/>
          </w:tcPr>
          <w:p w14:paraId="40EFC7F5" w14:textId="77777777" w:rsidR="00B44F45" w:rsidRPr="00B44F45" w:rsidRDefault="00B44F45">
            <w:pPr>
              <w:rPr>
                <w:rFonts w:ascii="Arial" w:eastAsia="Arial" w:hAnsi="Arial" w:cs="Arial"/>
                <w:color w:val="000000" w:themeColor="text1"/>
                <w:lang w:val="mt-MT"/>
              </w:rPr>
            </w:pPr>
          </w:p>
        </w:tc>
      </w:tr>
      <w:tr w:rsidR="00B44F45" w:rsidRPr="00B44F45" w14:paraId="2E16C63C" w14:textId="77777777">
        <w:trPr>
          <w:trHeight w:val="388"/>
        </w:trPr>
        <w:tc>
          <w:tcPr>
            <w:tcW w:w="5098" w:type="dxa"/>
            <w:gridSpan w:val="2"/>
          </w:tcPr>
          <w:p w14:paraId="5260C347"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Hallelujah</w:t>
            </w:r>
          </w:p>
        </w:tc>
        <w:tc>
          <w:tcPr>
            <w:tcW w:w="2552" w:type="dxa"/>
          </w:tcPr>
          <w:p w14:paraId="653064F7"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0C9E4055" w14:textId="77777777" w:rsidR="00B44F45" w:rsidRPr="00B44F45" w:rsidRDefault="00B44F45">
            <w:pPr>
              <w:rPr>
                <w:rFonts w:ascii="Arial" w:eastAsia="Arial" w:hAnsi="Arial" w:cs="Arial"/>
                <w:color w:val="000000" w:themeColor="text1"/>
                <w:lang w:val="mt-MT"/>
              </w:rPr>
            </w:pPr>
          </w:p>
        </w:tc>
      </w:tr>
      <w:tr w:rsidR="00B44F45" w:rsidRPr="00B44F45" w14:paraId="32248DBD" w14:textId="77777777">
        <w:trPr>
          <w:trHeight w:val="388"/>
        </w:trPr>
        <w:tc>
          <w:tcPr>
            <w:tcW w:w="5098" w:type="dxa"/>
            <w:gridSpan w:val="2"/>
          </w:tcPr>
          <w:p w14:paraId="3ABFBEF8" w14:textId="77777777" w:rsidR="00B44F45" w:rsidRPr="00B44F45" w:rsidRDefault="00211FD6" w:rsidP="00801678">
            <w:pPr>
              <w:rPr>
                <w:rFonts w:ascii="Arial" w:eastAsia="Arial" w:hAnsi="Arial" w:cs="Arial"/>
                <w:color w:val="000000" w:themeColor="text1"/>
                <w:lang w:val="mt-MT"/>
              </w:rPr>
            </w:pPr>
            <w:r>
              <w:rPr>
                <w:rFonts w:ascii="Arial" w:eastAsia="Arial" w:hAnsi="Arial" w:cs="Arial"/>
                <w:color w:val="000000" w:themeColor="text1"/>
                <w:lang w:val="mt-MT"/>
              </w:rPr>
              <w:t>A Santa Cecilia (March)</w:t>
            </w:r>
          </w:p>
        </w:tc>
        <w:tc>
          <w:tcPr>
            <w:tcW w:w="2552" w:type="dxa"/>
          </w:tcPr>
          <w:p w14:paraId="690DFB65"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Luigi Radaelli /  Bernardo Sbraccia</w:t>
            </w:r>
          </w:p>
        </w:tc>
        <w:tc>
          <w:tcPr>
            <w:tcW w:w="1984" w:type="dxa"/>
          </w:tcPr>
          <w:p w14:paraId="58724096" w14:textId="77777777" w:rsidR="00B44F45" w:rsidRPr="00B44F45" w:rsidRDefault="00B44F45">
            <w:pPr>
              <w:rPr>
                <w:rFonts w:ascii="Arial" w:eastAsia="Arial" w:hAnsi="Arial" w:cs="Arial"/>
                <w:color w:val="000000" w:themeColor="text1"/>
                <w:lang w:val="mt-MT"/>
              </w:rPr>
            </w:pPr>
          </w:p>
        </w:tc>
      </w:tr>
      <w:tr w:rsidR="00B44F45" w:rsidRPr="00B44F45" w14:paraId="29C6B3EF" w14:textId="77777777">
        <w:trPr>
          <w:trHeight w:val="388"/>
        </w:trPr>
        <w:tc>
          <w:tcPr>
            <w:tcW w:w="5098" w:type="dxa"/>
            <w:gridSpan w:val="2"/>
          </w:tcPr>
          <w:p w14:paraId="3F5E5DEF"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22465E3C" w14:textId="77777777" w:rsidR="00B44F45" w:rsidRDefault="00211FD6" w:rsidP="00636DEB">
            <w:pPr>
              <w:rPr>
                <w:rFonts w:ascii="Arial" w:eastAsia="Arial" w:hAnsi="Arial" w:cs="Arial"/>
                <w:color w:val="000000" w:themeColor="text1"/>
                <w:lang w:val="mt-MT"/>
              </w:rPr>
            </w:pPr>
            <w:r>
              <w:rPr>
                <w:rFonts w:ascii="Arial" w:eastAsia="Arial" w:hAnsi="Arial" w:cs="Arial"/>
                <w:color w:val="000000" w:themeColor="text1"/>
                <w:lang w:val="mt-MT"/>
              </w:rPr>
              <w:t>Jeremiah Clarke</w:t>
            </w:r>
          </w:p>
          <w:p w14:paraId="0099F76C" w14:textId="77777777" w:rsidR="00211FD6" w:rsidRPr="00636DEB" w:rsidRDefault="00211FD6" w:rsidP="00636DEB">
            <w:pPr>
              <w:rPr>
                <w:rFonts w:ascii="Arial" w:eastAsia="Arial" w:hAnsi="Arial" w:cs="Arial"/>
                <w:color w:val="000000" w:themeColor="text1"/>
                <w:lang w:val="mt-MT"/>
              </w:rPr>
            </w:pPr>
          </w:p>
        </w:tc>
        <w:tc>
          <w:tcPr>
            <w:tcW w:w="1984" w:type="dxa"/>
          </w:tcPr>
          <w:p w14:paraId="2DB5929F" w14:textId="77777777" w:rsidR="00B44F45" w:rsidRPr="00B44F45" w:rsidRDefault="00B44F45">
            <w:pPr>
              <w:rPr>
                <w:rFonts w:ascii="Arial" w:eastAsia="Arial" w:hAnsi="Arial" w:cs="Arial"/>
                <w:color w:val="000000" w:themeColor="text1"/>
                <w:lang w:val="mt-MT"/>
              </w:rPr>
            </w:pPr>
          </w:p>
        </w:tc>
      </w:tr>
      <w:tr w:rsidR="00B44F45" w:rsidRPr="00B44F45" w14:paraId="55269788" w14:textId="77777777">
        <w:trPr>
          <w:trHeight w:val="388"/>
        </w:trPr>
        <w:tc>
          <w:tcPr>
            <w:tcW w:w="5098" w:type="dxa"/>
            <w:gridSpan w:val="2"/>
          </w:tcPr>
          <w:p w14:paraId="46F19275" w14:textId="77777777" w:rsidR="00B44F45" w:rsidRDefault="00211FD6">
            <w:pPr>
              <w:rPr>
                <w:rFonts w:ascii="Arial" w:eastAsia="Arial" w:hAnsi="Arial" w:cs="Arial"/>
                <w:color w:val="000000" w:themeColor="text1"/>
                <w:lang w:val="mt-MT"/>
              </w:rPr>
            </w:pPr>
            <w:r>
              <w:rPr>
                <w:rFonts w:ascii="Arial" w:eastAsia="Arial" w:hAnsi="Arial" w:cs="Arial"/>
                <w:color w:val="000000" w:themeColor="text1"/>
                <w:lang w:val="mt-MT"/>
              </w:rPr>
              <w:t>Songs for Christmas</w:t>
            </w:r>
          </w:p>
        </w:tc>
        <w:tc>
          <w:tcPr>
            <w:tcW w:w="2552" w:type="dxa"/>
          </w:tcPr>
          <w:p w14:paraId="3C8C5E4B" w14:textId="77777777" w:rsidR="00B44F45" w:rsidRDefault="00211FD6">
            <w:pPr>
              <w:rPr>
                <w:rFonts w:ascii="Arial" w:eastAsia="Arial" w:hAnsi="Arial" w:cs="Arial"/>
                <w:color w:val="000000" w:themeColor="text1"/>
                <w:lang w:val="mt-MT"/>
              </w:rPr>
            </w:pPr>
            <w:r>
              <w:rPr>
                <w:rFonts w:ascii="Arial" w:eastAsia="Arial" w:hAnsi="Arial" w:cs="Arial"/>
                <w:color w:val="000000" w:themeColor="text1"/>
                <w:lang w:val="mt-MT"/>
              </w:rPr>
              <w:t>Various</w:t>
            </w:r>
          </w:p>
        </w:tc>
        <w:tc>
          <w:tcPr>
            <w:tcW w:w="1984" w:type="dxa"/>
          </w:tcPr>
          <w:p w14:paraId="700A45D9" w14:textId="77777777" w:rsidR="00B44F45" w:rsidRPr="00B44F45" w:rsidRDefault="00211FD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50AF8EA1" w14:textId="77777777">
        <w:trPr>
          <w:trHeight w:val="388"/>
        </w:trPr>
        <w:tc>
          <w:tcPr>
            <w:tcW w:w="5098" w:type="dxa"/>
            <w:gridSpan w:val="2"/>
          </w:tcPr>
          <w:p w14:paraId="4490266E" w14:textId="77777777" w:rsidR="00801678" w:rsidRDefault="00211FD6">
            <w:pPr>
              <w:rPr>
                <w:rFonts w:ascii="Arial" w:eastAsia="Arial" w:hAnsi="Arial" w:cs="Arial"/>
                <w:color w:val="000000" w:themeColor="text1"/>
                <w:lang w:val="mt-MT"/>
              </w:rPr>
            </w:pPr>
            <w:r>
              <w:rPr>
                <w:rFonts w:ascii="Arial" w:eastAsia="Arial" w:hAnsi="Arial" w:cs="Arial"/>
                <w:color w:val="000000" w:themeColor="text1"/>
                <w:lang w:val="mt-MT"/>
              </w:rPr>
              <w:t>Bell Carol Rock</w:t>
            </w:r>
          </w:p>
        </w:tc>
        <w:tc>
          <w:tcPr>
            <w:tcW w:w="2552" w:type="dxa"/>
          </w:tcPr>
          <w:p w14:paraId="691F249F" w14:textId="77777777" w:rsidR="00801678" w:rsidRDefault="00211FD6">
            <w:pPr>
              <w:rPr>
                <w:rFonts w:ascii="Arial" w:eastAsia="Arial" w:hAnsi="Arial" w:cs="Arial"/>
                <w:color w:val="000000" w:themeColor="text1"/>
                <w:lang w:val="mt-MT"/>
              </w:rPr>
            </w:pPr>
            <w:r>
              <w:rPr>
                <w:rFonts w:ascii="Arial" w:eastAsia="Arial" w:hAnsi="Arial" w:cs="Arial"/>
                <w:color w:val="000000" w:themeColor="text1"/>
                <w:lang w:val="mt-MT"/>
              </w:rPr>
              <w:t>Mykola Leontovych</w:t>
            </w:r>
          </w:p>
        </w:tc>
        <w:tc>
          <w:tcPr>
            <w:tcW w:w="1984" w:type="dxa"/>
          </w:tcPr>
          <w:p w14:paraId="6ACCDFB8" w14:textId="77777777" w:rsidR="00801678" w:rsidRDefault="00211FD6">
            <w:pPr>
              <w:rPr>
                <w:rFonts w:ascii="Arial" w:eastAsia="Arial" w:hAnsi="Arial" w:cs="Arial"/>
                <w:color w:val="000000" w:themeColor="text1"/>
                <w:lang w:val="mt-MT"/>
              </w:rPr>
            </w:pPr>
            <w:r>
              <w:rPr>
                <w:rFonts w:ascii="Arial" w:eastAsia="Arial" w:hAnsi="Arial" w:cs="Arial"/>
                <w:color w:val="000000" w:themeColor="text1"/>
                <w:lang w:val="mt-MT"/>
              </w:rPr>
              <w:t>Ryan Fraley</w:t>
            </w:r>
          </w:p>
        </w:tc>
      </w:tr>
      <w:tr w:rsidR="00801678" w:rsidRPr="00B44F45" w14:paraId="7C5F18B4" w14:textId="77777777">
        <w:trPr>
          <w:trHeight w:val="388"/>
        </w:trPr>
        <w:tc>
          <w:tcPr>
            <w:tcW w:w="5098" w:type="dxa"/>
            <w:gridSpan w:val="2"/>
          </w:tcPr>
          <w:p w14:paraId="79FF88D5" w14:textId="77777777" w:rsidR="00801678" w:rsidRDefault="00211FD6">
            <w:pPr>
              <w:rPr>
                <w:rFonts w:ascii="Arial" w:eastAsia="Arial" w:hAnsi="Arial" w:cs="Arial"/>
                <w:color w:val="000000" w:themeColor="text1"/>
                <w:lang w:val="mt-MT"/>
              </w:rPr>
            </w:pPr>
            <w:r>
              <w:rPr>
                <w:rFonts w:ascii="Arial" w:eastAsia="Arial" w:hAnsi="Arial" w:cs="Arial"/>
                <w:color w:val="000000" w:themeColor="text1"/>
                <w:lang w:val="mt-MT"/>
              </w:rPr>
              <w:t>A Mashmallow World</w:t>
            </w:r>
          </w:p>
        </w:tc>
        <w:tc>
          <w:tcPr>
            <w:tcW w:w="2552" w:type="dxa"/>
          </w:tcPr>
          <w:p w14:paraId="5B31451E" w14:textId="77777777" w:rsidR="00801678" w:rsidRDefault="00211FD6">
            <w:pPr>
              <w:rPr>
                <w:rFonts w:ascii="Arial" w:eastAsia="Arial" w:hAnsi="Arial" w:cs="Arial"/>
                <w:color w:val="000000" w:themeColor="text1"/>
                <w:lang w:val="mt-MT"/>
              </w:rPr>
            </w:pPr>
            <w:r>
              <w:rPr>
                <w:rFonts w:ascii="Arial" w:eastAsia="Arial" w:hAnsi="Arial" w:cs="Arial"/>
                <w:color w:val="000000" w:themeColor="text1"/>
                <w:lang w:val="mt-MT"/>
              </w:rPr>
              <w:t>Peter De Rose</w:t>
            </w:r>
          </w:p>
        </w:tc>
        <w:tc>
          <w:tcPr>
            <w:tcW w:w="1984" w:type="dxa"/>
          </w:tcPr>
          <w:p w14:paraId="0C3585EA" w14:textId="77777777" w:rsidR="00801678" w:rsidRDefault="00801678">
            <w:pPr>
              <w:rPr>
                <w:rFonts w:ascii="Arial" w:eastAsia="Arial" w:hAnsi="Arial" w:cs="Arial"/>
                <w:color w:val="000000" w:themeColor="text1"/>
                <w:lang w:val="mt-MT"/>
              </w:rPr>
            </w:pPr>
          </w:p>
        </w:tc>
      </w:tr>
      <w:tr w:rsidR="00636DEB" w:rsidRPr="00B44F45" w14:paraId="046453B2" w14:textId="77777777">
        <w:trPr>
          <w:trHeight w:val="388"/>
        </w:trPr>
        <w:tc>
          <w:tcPr>
            <w:tcW w:w="5098" w:type="dxa"/>
            <w:gridSpan w:val="2"/>
          </w:tcPr>
          <w:p w14:paraId="6743A228" w14:textId="77777777" w:rsidR="00636DEB" w:rsidRDefault="00211FD6">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28B0C09C" w14:textId="77777777" w:rsidR="00636DEB" w:rsidRDefault="00211FD6">
            <w:pPr>
              <w:rPr>
                <w:rFonts w:ascii="Arial" w:eastAsia="Arial" w:hAnsi="Arial" w:cs="Arial"/>
                <w:color w:val="000000" w:themeColor="text1"/>
                <w:lang w:val="mt-MT"/>
              </w:rPr>
            </w:pPr>
            <w:r>
              <w:rPr>
                <w:rFonts w:ascii="Arial" w:eastAsia="Arial" w:hAnsi="Arial" w:cs="Arial"/>
                <w:color w:val="000000" w:themeColor="text1"/>
                <w:lang w:val="mt-MT"/>
              </w:rPr>
              <w:t>David Foster / Carole Bayer Sager</w:t>
            </w:r>
          </w:p>
        </w:tc>
        <w:tc>
          <w:tcPr>
            <w:tcW w:w="1984" w:type="dxa"/>
          </w:tcPr>
          <w:p w14:paraId="1FD9DF9D" w14:textId="77777777" w:rsidR="00636DEB" w:rsidRDefault="00211FD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9842E1" w:rsidRPr="00B44F45" w14:paraId="6EC340DE" w14:textId="77777777">
        <w:trPr>
          <w:trHeight w:val="388"/>
        </w:trPr>
        <w:tc>
          <w:tcPr>
            <w:tcW w:w="5098" w:type="dxa"/>
            <w:gridSpan w:val="2"/>
          </w:tcPr>
          <w:p w14:paraId="17EB75FC" w14:textId="77777777" w:rsidR="009842E1" w:rsidRDefault="00211FD6">
            <w:pPr>
              <w:rPr>
                <w:rFonts w:ascii="Arial" w:eastAsia="Arial" w:hAnsi="Arial" w:cs="Arial"/>
                <w:color w:val="000000" w:themeColor="text1"/>
                <w:lang w:val="mt-MT"/>
              </w:rPr>
            </w:pPr>
            <w:r>
              <w:rPr>
                <w:rFonts w:ascii="Arial" w:eastAsia="Arial" w:hAnsi="Arial" w:cs="Arial"/>
                <w:color w:val="000000" w:themeColor="text1"/>
                <w:lang w:val="mt-MT"/>
              </w:rPr>
              <w:t>Pearl of the City</w:t>
            </w:r>
          </w:p>
        </w:tc>
        <w:tc>
          <w:tcPr>
            <w:tcW w:w="2552" w:type="dxa"/>
          </w:tcPr>
          <w:p w14:paraId="3F19FF5E" w14:textId="77777777" w:rsidR="009842E1" w:rsidRDefault="00211FD6">
            <w:pPr>
              <w:rPr>
                <w:rFonts w:ascii="Arial" w:eastAsia="Arial" w:hAnsi="Arial" w:cs="Arial"/>
                <w:color w:val="000000" w:themeColor="text1"/>
                <w:lang w:val="mt-MT"/>
              </w:rPr>
            </w:pPr>
            <w:r>
              <w:rPr>
                <w:rFonts w:ascii="Arial" w:eastAsia="Arial" w:hAnsi="Arial" w:cs="Arial"/>
                <w:color w:val="000000" w:themeColor="text1"/>
                <w:lang w:val="mt-MT"/>
              </w:rPr>
              <w:t>Harm Evers</w:t>
            </w:r>
          </w:p>
        </w:tc>
        <w:tc>
          <w:tcPr>
            <w:tcW w:w="1984" w:type="dxa"/>
          </w:tcPr>
          <w:p w14:paraId="6366832D" w14:textId="77777777" w:rsidR="009842E1" w:rsidRDefault="009842E1">
            <w:pPr>
              <w:rPr>
                <w:rFonts w:ascii="Arial" w:eastAsia="Arial" w:hAnsi="Arial" w:cs="Arial"/>
                <w:color w:val="000000" w:themeColor="text1"/>
                <w:lang w:val="mt-MT"/>
              </w:rPr>
            </w:pPr>
          </w:p>
        </w:tc>
      </w:tr>
      <w:tr w:rsidR="009842E1" w:rsidRPr="00B44F45" w14:paraId="0C7D83C1" w14:textId="77777777">
        <w:trPr>
          <w:trHeight w:val="388"/>
        </w:trPr>
        <w:tc>
          <w:tcPr>
            <w:tcW w:w="5098" w:type="dxa"/>
            <w:gridSpan w:val="2"/>
          </w:tcPr>
          <w:p w14:paraId="539C7796" w14:textId="77777777" w:rsidR="009842E1" w:rsidRDefault="00211FD6">
            <w:pPr>
              <w:rPr>
                <w:rFonts w:ascii="Arial" w:eastAsia="Arial" w:hAnsi="Arial" w:cs="Arial"/>
                <w:color w:val="000000" w:themeColor="text1"/>
                <w:lang w:val="mt-MT"/>
              </w:rPr>
            </w:pPr>
            <w:r>
              <w:rPr>
                <w:rFonts w:ascii="Arial" w:eastAsia="Arial" w:hAnsi="Arial" w:cs="Arial"/>
                <w:color w:val="000000" w:themeColor="text1"/>
                <w:lang w:val="mt-MT"/>
              </w:rPr>
              <w:t>Christmas March No.1</w:t>
            </w:r>
          </w:p>
        </w:tc>
        <w:tc>
          <w:tcPr>
            <w:tcW w:w="2552" w:type="dxa"/>
          </w:tcPr>
          <w:p w14:paraId="34A4A7E9" w14:textId="77777777" w:rsidR="009842E1" w:rsidRDefault="00211FD6">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2BCA5722" w14:textId="77777777" w:rsidR="009842E1" w:rsidRDefault="00211FD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9842E1" w:rsidRPr="00B44F45" w14:paraId="6A194A35" w14:textId="77777777">
        <w:trPr>
          <w:trHeight w:val="388"/>
        </w:trPr>
        <w:tc>
          <w:tcPr>
            <w:tcW w:w="5098" w:type="dxa"/>
            <w:gridSpan w:val="2"/>
          </w:tcPr>
          <w:p w14:paraId="463432C5" w14:textId="77777777" w:rsidR="009842E1" w:rsidRDefault="009842E1">
            <w:pPr>
              <w:rPr>
                <w:rFonts w:ascii="Arial" w:eastAsia="Arial" w:hAnsi="Arial" w:cs="Arial"/>
                <w:color w:val="000000" w:themeColor="text1"/>
                <w:lang w:val="mt-MT"/>
              </w:rPr>
            </w:pPr>
          </w:p>
        </w:tc>
        <w:tc>
          <w:tcPr>
            <w:tcW w:w="2552" w:type="dxa"/>
          </w:tcPr>
          <w:p w14:paraId="5B8C771F" w14:textId="77777777" w:rsidR="009842E1" w:rsidRDefault="009842E1">
            <w:pPr>
              <w:rPr>
                <w:rFonts w:ascii="Arial" w:eastAsia="Arial" w:hAnsi="Arial" w:cs="Arial"/>
                <w:color w:val="000000" w:themeColor="text1"/>
                <w:lang w:val="mt-MT"/>
              </w:rPr>
            </w:pPr>
          </w:p>
        </w:tc>
        <w:tc>
          <w:tcPr>
            <w:tcW w:w="1984" w:type="dxa"/>
          </w:tcPr>
          <w:p w14:paraId="36C2CC02" w14:textId="77777777" w:rsidR="009842E1" w:rsidRDefault="009842E1">
            <w:pPr>
              <w:rPr>
                <w:rFonts w:ascii="Arial" w:eastAsia="Arial" w:hAnsi="Arial" w:cs="Arial"/>
                <w:color w:val="000000" w:themeColor="text1"/>
                <w:lang w:val="mt-MT"/>
              </w:rPr>
            </w:pPr>
          </w:p>
        </w:tc>
      </w:tr>
      <w:tr w:rsidR="00B44F45" w:rsidRPr="00B44F45" w14:paraId="39F9E829" w14:textId="77777777">
        <w:trPr>
          <w:trHeight w:val="810"/>
        </w:trPr>
        <w:tc>
          <w:tcPr>
            <w:tcW w:w="1980" w:type="dxa"/>
          </w:tcPr>
          <w:p w14:paraId="6740B928"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390C0E92" w14:textId="77777777" w:rsidR="00E334B0" w:rsidRPr="00B44F45" w:rsidRDefault="00E334B0" w:rsidP="00E334B0">
            <w:pPr>
              <w:rPr>
                <w:rFonts w:ascii="Arial" w:eastAsia="Arial" w:hAnsi="Arial" w:cs="Arial"/>
                <w:b/>
                <w:color w:val="000000" w:themeColor="text1"/>
                <w:lang w:val="mt-MT"/>
              </w:rPr>
            </w:pPr>
          </w:p>
          <w:p w14:paraId="1E97C51E" w14:textId="77777777" w:rsidR="00E334B0" w:rsidRPr="00B44F45" w:rsidRDefault="00E334B0" w:rsidP="00E334B0">
            <w:pPr>
              <w:rPr>
                <w:rFonts w:ascii="Arial" w:eastAsia="Arial" w:hAnsi="Arial" w:cs="Arial"/>
                <w:b/>
                <w:color w:val="000000" w:themeColor="text1"/>
                <w:lang w:val="mt-MT"/>
              </w:rPr>
            </w:pPr>
          </w:p>
          <w:p w14:paraId="3F71CDB7"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0BEDB9B4" w14:textId="67ADFB2E" w:rsidR="00E334B0" w:rsidRPr="00B44F45" w:rsidRDefault="00D643C4" w:rsidP="00211FD6">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211FD6">
              <w:rPr>
                <w:rFonts w:ascii="Arial" w:eastAsia="Arial" w:hAnsi="Arial" w:cs="Arial"/>
                <w:color w:val="000000" w:themeColor="text1"/>
                <w:lang w:val="mt-MT"/>
              </w:rPr>
              <w:t xml:space="preserve">Performance </w:t>
            </w:r>
            <w:r w:rsidR="002B1DEE">
              <w:rPr>
                <w:rFonts w:ascii="Arial" w:eastAsia="Arial" w:hAnsi="Arial" w:cs="Arial"/>
                <w:color w:val="000000" w:themeColor="text1"/>
                <w:lang w:val="mt-MT"/>
              </w:rPr>
              <w:t>leaflet</w:t>
            </w:r>
            <w:r w:rsidR="00211FD6">
              <w:rPr>
                <w:rFonts w:ascii="Arial" w:eastAsia="Arial" w:hAnsi="Arial" w:cs="Arial"/>
                <w:color w:val="000000" w:themeColor="text1"/>
                <w:lang w:val="mt-MT"/>
              </w:rPr>
              <w:t xml:space="preserve"> ; Press release ; Photos</w:t>
            </w:r>
            <w:r w:rsidR="006C0FE3">
              <w:rPr>
                <w:rFonts w:ascii="Arial" w:eastAsia="Arial" w:hAnsi="Arial" w:cs="Arial"/>
                <w:color w:val="000000" w:themeColor="text1"/>
                <w:lang w:val="mt-MT"/>
              </w:rPr>
              <w:t xml:space="preserve"> </w:t>
            </w:r>
          </w:p>
        </w:tc>
      </w:tr>
    </w:tbl>
    <w:p w14:paraId="434C4875" w14:textId="77777777" w:rsidR="00726983" w:rsidRPr="00B44F45" w:rsidRDefault="00726983">
      <w:pPr>
        <w:rPr>
          <w:color w:val="000000" w:themeColor="text1"/>
          <w:sz w:val="14"/>
          <w:szCs w:val="14"/>
          <w:lang w:val="mt-MT"/>
        </w:rPr>
      </w:pPr>
    </w:p>
    <w:p w14:paraId="608488FE" w14:textId="77777777" w:rsidR="00726983" w:rsidRPr="00B44F45" w:rsidRDefault="00A0033F">
      <w:pPr>
        <w:rPr>
          <w:color w:val="000000" w:themeColor="text1"/>
          <w:sz w:val="14"/>
          <w:szCs w:val="14"/>
          <w:lang w:val="mt-MT"/>
        </w:rPr>
      </w:pPr>
      <w:r w:rsidRPr="00B44F45">
        <w:rPr>
          <w:color w:val="000000" w:themeColor="text1"/>
          <w:lang w:val="mt-MT"/>
        </w:rPr>
        <w:br w:type="page"/>
      </w:r>
    </w:p>
    <w:p w14:paraId="578865F8"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28668603"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CB1F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30030BA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7FE383E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7F42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6E881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39DDB0BF"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FDD69"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DC116"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54ED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33D0981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25CC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E7D37"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65390"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3C8193E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6E5C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A953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BD54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BC77C1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4DF7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D8F1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6CA9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21783E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F774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F0C1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EFA5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40D0C5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B2AE3CB"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4771BE29"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8F572"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2B1DEE" w:rsidRPr="00B44F45" w14:paraId="190A04B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39FAEF0" w14:textId="77777777" w:rsidR="002B1DEE" w:rsidRPr="00B44F45" w:rsidRDefault="002B1DEE" w:rsidP="002B1DEE">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709A6" w14:textId="10905985" w:rsidR="002B1DEE" w:rsidRPr="00B44F45" w:rsidRDefault="002B1DEE" w:rsidP="002B1DEE">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University of Malta. </w:t>
            </w:r>
            <w:r>
              <w:rPr>
                <w:rFonts w:ascii="Arial" w:eastAsia="Arial" w:hAnsi="Arial" w:cs="Arial"/>
                <w:color w:val="000000" w:themeColor="text1"/>
                <w:sz w:val="20"/>
                <w:szCs w:val="20"/>
                <w:lang w:val="mt-MT"/>
              </w:rPr>
              <w:t>Canteen</w:t>
            </w:r>
          </w:p>
        </w:tc>
      </w:tr>
      <w:tr w:rsidR="002B1DEE" w:rsidRPr="00B44F45" w14:paraId="1E424E5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062B68B" w14:textId="77777777" w:rsidR="002B1DEE" w:rsidRPr="00B44F45" w:rsidRDefault="002B1DEE" w:rsidP="002B1DEE">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1CDD5" w14:textId="77777777" w:rsidR="002B1DEE" w:rsidRPr="00B44F45" w:rsidRDefault="002B1DEE" w:rsidP="002B1DEE">
            <w:pPr>
              <w:spacing w:after="0" w:line="240" w:lineRule="auto"/>
              <w:rPr>
                <w:rFonts w:ascii="Arial" w:eastAsia="Arial" w:hAnsi="Arial" w:cs="Arial"/>
                <w:color w:val="000000" w:themeColor="text1"/>
                <w:sz w:val="20"/>
                <w:szCs w:val="20"/>
                <w:lang w:val="mt-MT"/>
              </w:rPr>
            </w:pPr>
          </w:p>
        </w:tc>
      </w:tr>
      <w:tr w:rsidR="002B1DEE" w:rsidRPr="00B44F45" w14:paraId="2F8682C1"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3C035" w14:textId="77777777"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20B1AD56"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38E4A" w14:textId="7BA0C4A6"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V</w:t>
            </w:r>
            <w:r>
              <w:rPr>
                <w:rFonts w:ascii="Arial" w:eastAsia="Arial" w:hAnsi="Arial" w:cs="Arial"/>
                <w:color w:val="000000" w:themeColor="text1"/>
                <w:lang w:val="mt-MT"/>
              </w:rPr>
              <w:t xml:space="preserve">ocal and instrumental </w:t>
            </w:r>
            <w:r>
              <w:rPr>
                <w:rFonts w:ascii="Arial" w:eastAsia="Arial" w:hAnsi="Arial" w:cs="Arial"/>
                <w:color w:val="000000" w:themeColor="text1"/>
                <w:lang w:val="mt-MT"/>
              </w:rPr>
              <w:t>j</w:t>
            </w:r>
            <w:r>
              <w:rPr>
                <w:rFonts w:ascii="Arial" w:eastAsia="Arial" w:hAnsi="Arial" w:cs="Arial"/>
                <w:color w:val="000000" w:themeColor="text1"/>
                <w:lang w:val="mt-MT"/>
              </w:rPr>
              <w:t>uletide concert</w:t>
            </w:r>
            <w:r>
              <w:rPr>
                <w:rFonts w:ascii="Arial" w:hAnsi="Arial" w:cs="Arial"/>
                <w:bCs/>
                <w:color w:val="000000" w:themeColor="text1"/>
                <w:lang w:val="mt-MT"/>
              </w:rPr>
              <w:t xml:space="preserve"> : Christmas Concert 201</w:t>
            </w:r>
            <w:r>
              <w:rPr>
                <w:rFonts w:ascii="Arial" w:hAnsi="Arial" w:cs="Arial"/>
                <w:bCs/>
                <w:color w:val="000000" w:themeColor="text1"/>
                <w:lang w:val="mt-MT"/>
              </w:rPr>
              <w:t>8</w:t>
            </w:r>
          </w:p>
        </w:tc>
      </w:tr>
      <w:tr w:rsidR="002B1DEE" w:rsidRPr="00B44F45" w14:paraId="39B0242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2DFBB"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445DFCEC"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CCA77" w14:textId="131F476D"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18</w:t>
            </w:r>
          </w:p>
        </w:tc>
      </w:tr>
      <w:tr w:rsidR="002B1DEE" w:rsidRPr="00B44F45" w14:paraId="0567037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8B03C" w14:textId="77777777"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C3DB821"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D84A8"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University Canteen</w:t>
            </w:r>
          </w:p>
        </w:tc>
      </w:tr>
      <w:tr w:rsidR="002B1DEE" w:rsidRPr="00B44F45" w14:paraId="267007B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D9FCF"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BE8BA64"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1A436147"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79731"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2B1DEE" w:rsidRPr="00B44F45" w14:paraId="27ED166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409C9"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715840DA"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CED6B" w14:textId="578CD2D7" w:rsidR="002B1DEE" w:rsidRPr="00B44F45" w:rsidRDefault="002B1DEE" w:rsidP="002B1DEE">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Pr="00B44F45">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18</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w:t>
            </w:r>
          </w:p>
        </w:tc>
      </w:tr>
      <w:tr w:rsidR="002B1DEE" w:rsidRPr="00B44F45" w14:paraId="2B7F87A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098C0"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5970CDD9"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5DE57" w14:textId="77777777"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2B1DEE" w:rsidRPr="00B44F45" w14:paraId="6BEC31E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3AF30" w14:textId="77777777"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14E4B402"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A75F6" w14:textId="77777777" w:rsidR="002B1DEE" w:rsidRPr="00B44F45" w:rsidRDefault="002B1DEE" w:rsidP="002B1DEE">
            <w:pPr>
              <w:spacing w:after="0" w:line="240" w:lineRule="auto"/>
              <w:rPr>
                <w:rFonts w:ascii="Arial" w:eastAsia="Arial" w:hAnsi="Arial" w:cs="Arial"/>
                <w:color w:val="000000" w:themeColor="text1"/>
                <w:lang w:val="mt-MT"/>
              </w:rPr>
            </w:pPr>
          </w:p>
        </w:tc>
      </w:tr>
    </w:tbl>
    <w:p w14:paraId="5F43A5CA"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B1DEE" w:rsidRPr="00B44F45" w14:paraId="2E63965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13C10D2"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385E2B58" w14:textId="77777777" w:rsidR="002B1DEE" w:rsidRPr="00B44F45" w:rsidRDefault="002B1DEE" w:rsidP="002B1DEE">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1ADC2" w14:textId="500239EF"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2B1DEE" w:rsidRPr="00B44F45" w14:paraId="0A21EF0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D8B372F" w14:textId="77777777" w:rsidR="002B1DEE" w:rsidRPr="00B44F45" w:rsidRDefault="002B1DEE" w:rsidP="002B1DEE">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0ED07" w14:textId="00755627" w:rsidR="002B1DEE" w:rsidRPr="00B44F45" w:rsidRDefault="002B1DEE" w:rsidP="002B1DEE">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2B1DEE" w:rsidRPr="00B44F45" w14:paraId="5F257C4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2DC8077" w14:textId="77777777" w:rsidR="002B1DEE" w:rsidRPr="00B44F45" w:rsidRDefault="002B1DEE" w:rsidP="002B1DEE">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93EA7" w14:textId="5684A33C" w:rsidR="002B1DEE" w:rsidRPr="00B44F45" w:rsidRDefault="002B1DEE" w:rsidP="002B1DEE">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7E2B31E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2AA4C14"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569D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8815EDC" w14:textId="77777777" w:rsidTr="002B1DEE">
        <w:trPr>
          <w:trHeight w:val="823"/>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5627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673F9EC9" w14:textId="77777777" w:rsidR="00726983" w:rsidRPr="00B44F45" w:rsidRDefault="00726983">
            <w:pPr>
              <w:spacing w:after="0" w:line="240" w:lineRule="auto"/>
              <w:rPr>
                <w:rFonts w:ascii="Arial" w:eastAsia="Arial" w:hAnsi="Arial" w:cs="Arial"/>
                <w:color w:val="000000" w:themeColor="text1"/>
                <w:lang w:val="mt-MT"/>
              </w:rPr>
            </w:pPr>
          </w:p>
          <w:p w14:paraId="0EBB7544" w14:textId="77777777" w:rsidR="00726983" w:rsidRPr="00B44F45" w:rsidRDefault="00726983">
            <w:pPr>
              <w:spacing w:after="0" w:line="240" w:lineRule="auto"/>
              <w:rPr>
                <w:rFonts w:ascii="Arial" w:eastAsia="Arial" w:hAnsi="Arial" w:cs="Arial"/>
                <w:color w:val="000000" w:themeColor="text1"/>
                <w:lang w:val="mt-MT"/>
              </w:rPr>
            </w:pPr>
          </w:p>
          <w:p w14:paraId="2220FBE9" w14:textId="77777777" w:rsidR="00726983" w:rsidRPr="00B44F45" w:rsidRDefault="00726983" w:rsidP="002B1DEE">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CD702" w14:textId="1584BB35" w:rsidR="00726983" w:rsidRPr="00B44F45" w:rsidRDefault="002B1DEE" w:rsidP="000437A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w:t>
            </w:r>
            <w:r>
              <w:rPr>
                <w:rFonts w:ascii="Arial" w:eastAsia="Arial" w:hAnsi="Arial" w:cs="Arial"/>
                <w:color w:val="000000" w:themeColor="text1"/>
              </w:rPr>
              <w:t>Canteen</w:t>
            </w:r>
            <w:r>
              <w:rPr>
                <w:rFonts w:ascii="Arial" w:eastAsia="Arial" w:hAnsi="Arial" w:cs="Arial"/>
                <w:color w:val="000000" w:themeColor="text1"/>
              </w:rPr>
              <w:t xml:space="preserve"> on the </w:t>
            </w:r>
            <w:r w:rsidRPr="00B44F45">
              <w:rPr>
                <w:rFonts w:ascii="Arial" w:eastAsia="Arial" w:hAnsi="Arial" w:cs="Arial"/>
                <w:color w:val="000000" w:themeColor="text1"/>
                <w:lang w:val="mt-MT"/>
              </w:rPr>
              <w:t>1</w:t>
            </w:r>
            <w:r>
              <w:rPr>
                <w:rFonts w:ascii="Arial" w:eastAsia="Arial" w:hAnsi="Arial" w:cs="Arial"/>
                <w:color w:val="000000" w:themeColor="text1"/>
                <w:lang w:val="mt-MT"/>
              </w:rPr>
              <w:t>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w:t>
            </w:r>
            <w:r>
              <w:rPr>
                <w:rFonts w:ascii="Arial" w:eastAsia="Arial" w:hAnsi="Arial" w:cs="Arial"/>
                <w:color w:val="000000" w:themeColor="text1"/>
                <w:lang w:val="mt-MT"/>
              </w:rPr>
              <w:t>8</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0C012A97"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62116C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3D00D"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55F932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3CB883F"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6A4D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AE96B4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DAD2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813B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56C60AC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5A98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4504BFD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045E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2B1DEE" w:rsidRPr="000B7E10" w14:paraId="4DC680D7"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1B2E6501" w14:textId="77777777" w:rsidR="002B1DEE" w:rsidRPr="000B7E10" w:rsidRDefault="002B1DEE" w:rsidP="00CA7549">
            <w:pPr>
              <w:spacing w:after="0" w:line="240" w:lineRule="auto"/>
              <w:rPr>
                <w:rFonts w:ascii="Arial" w:eastAsia="Arial" w:hAnsi="Arial" w:cs="Arial"/>
                <w:color w:val="000000" w:themeColor="text1"/>
                <w:lang w:val="mt-MT"/>
              </w:rPr>
            </w:pPr>
            <w:bookmarkStart w:id="0" w:name="_Hlk211406507"/>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5DE5A3B7" w14:textId="47B46042" w:rsidR="002B1DEE" w:rsidRPr="000B7E10" w:rsidRDefault="002B1DEE"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331</w:t>
            </w:r>
          </w:p>
        </w:tc>
      </w:tr>
      <w:bookmarkEnd w:id="0"/>
      <w:tr w:rsidR="002B1DEE" w:rsidRPr="000B7E10" w14:paraId="2A8E77BC"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53499E62" w14:textId="77777777" w:rsidR="002B1DEE" w:rsidRPr="000B7E10" w:rsidRDefault="002B1DEE"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7C7843D7" w14:textId="77777777" w:rsidR="002B1DEE" w:rsidRDefault="002B1DEE"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w:t>
            </w:r>
            <w:r w:rsidR="00E970C6" w:rsidRPr="00E970C6">
              <w:rPr>
                <w:rFonts w:ascii="Arial" w:eastAsia="Arial" w:hAnsi="Arial" w:cs="Arial"/>
                <w:color w:val="000000" w:themeColor="text1"/>
                <w:lang w:val="mt-MT"/>
              </w:rPr>
              <w:t>at the University of Malta, Canteen on 10 December 2018</w:t>
            </w:r>
          </w:p>
          <w:p w14:paraId="4A4DED1E" w14:textId="492ED03D" w:rsidR="00E970C6" w:rsidRPr="000B7E10" w:rsidRDefault="00E970C6" w:rsidP="00CA7549">
            <w:pPr>
              <w:spacing w:after="0" w:line="240" w:lineRule="auto"/>
              <w:rPr>
                <w:rFonts w:ascii="Arial" w:eastAsia="Arial" w:hAnsi="Arial" w:cs="Arial"/>
                <w:color w:val="000000" w:themeColor="text1"/>
                <w:lang w:val="mt-MT"/>
              </w:rPr>
            </w:pPr>
          </w:p>
        </w:tc>
      </w:tr>
      <w:tr w:rsidR="002B1DEE" w:rsidRPr="000B7E10" w14:paraId="0EC58286"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369426FD" w14:textId="77777777" w:rsidR="002B1DEE" w:rsidRPr="000B7E10" w:rsidRDefault="002B1DEE"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6CA87A85" w14:textId="77777777" w:rsidR="002B1DEE" w:rsidRPr="000B7E10" w:rsidRDefault="002B1DEE"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16712C84" w14:textId="4ACAABC0" w:rsidR="002B1DEE" w:rsidRPr="000B7E10" w:rsidRDefault="002B1DEE"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Performance leaflet ; Press release ; Photos</w:t>
            </w:r>
          </w:p>
        </w:tc>
      </w:tr>
      <w:tr w:rsidR="002B1DEE" w:rsidRPr="000B7E10" w14:paraId="6C54941D"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4A2CF57E" w14:textId="77777777" w:rsidR="002B1DEE" w:rsidRPr="000B7E10" w:rsidRDefault="002B1DEE"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39D2C00F" w14:textId="77777777" w:rsidR="002B1DEE" w:rsidRPr="000B7E10" w:rsidRDefault="002B1DEE"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651EDEC2" w14:textId="55DFAF36" w:rsidR="002B1DEE" w:rsidRPr="000B7E10" w:rsidRDefault="002B1DEE"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Pr>
                <w:rFonts w:ascii="Arial" w:eastAsia="Arial" w:hAnsi="Arial" w:cs="Arial"/>
                <w:color w:val="000000" w:themeColor="text1"/>
                <w:lang w:val="mt-MT"/>
              </w:rPr>
              <w:t>Pomp and Circumstance (March No.1)</w:t>
            </w:r>
            <w:r>
              <w:rPr>
                <w:rFonts w:ascii="Arial" w:eastAsia="Arial" w:hAnsi="Arial" w:cs="Arial"/>
                <w:color w:val="000000" w:themeColor="text1"/>
              </w:rPr>
              <w:t xml:space="preserve"> (</w:t>
            </w:r>
            <w:r>
              <w:rPr>
                <w:rFonts w:ascii="Arial" w:eastAsia="Arial" w:hAnsi="Arial" w:cs="Arial"/>
                <w:color w:val="000000" w:themeColor="text1"/>
                <w:lang w:val="mt-MT"/>
              </w:rPr>
              <w:t>Edward Elgar</w:t>
            </w:r>
            <w:r>
              <w:rPr>
                <w:rFonts w:ascii="Arial" w:eastAsia="Arial" w:hAnsi="Arial" w:cs="Arial"/>
                <w:color w:val="000000" w:themeColor="text1"/>
              </w:rPr>
              <w:t xml:space="preserve">) ;  </w:t>
            </w:r>
            <w:r>
              <w:rPr>
                <w:rFonts w:ascii="Arial" w:eastAsia="Arial" w:hAnsi="Arial" w:cs="Arial"/>
                <w:color w:val="000000" w:themeColor="text1"/>
                <w:lang w:val="mt-MT"/>
              </w:rPr>
              <w:t>Christmas Lullaby</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John Rutter</w:t>
            </w:r>
            <w:r>
              <w:rPr>
                <w:rFonts w:ascii="Arial" w:eastAsia="Arial" w:hAnsi="Arial" w:cs="Arial"/>
                <w:color w:val="000000" w:themeColor="text1"/>
              </w:rPr>
              <w:t xml:space="preserve">) ;  </w:t>
            </w:r>
            <w:r>
              <w:rPr>
                <w:rFonts w:ascii="Arial" w:eastAsia="Arial" w:hAnsi="Arial" w:cs="Arial"/>
                <w:color w:val="000000" w:themeColor="text1"/>
                <w:lang w:val="mt-MT"/>
              </w:rPr>
              <w:t>I’m Walking in the Air</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Howard Blake</w:t>
            </w:r>
            <w:r>
              <w:rPr>
                <w:rFonts w:ascii="Arial" w:eastAsia="Arial" w:hAnsi="Arial" w:cs="Arial"/>
                <w:color w:val="000000" w:themeColor="text1"/>
              </w:rPr>
              <w:t xml:space="preserve">) ;  </w:t>
            </w:r>
            <w:r>
              <w:rPr>
                <w:rFonts w:ascii="Arial" w:eastAsia="Arial" w:hAnsi="Arial" w:cs="Arial"/>
                <w:color w:val="000000" w:themeColor="text1"/>
                <w:lang w:val="mt-MT"/>
              </w:rPr>
              <w:t>Frosty the Snowman</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Steve Nelson &amp; Jack Rollins</w:t>
            </w:r>
            <w:r>
              <w:rPr>
                <w:rFonts w:ascii="Arial" w:eastAsia="Arial" w:hAnsi="Arial" w:cs="Arial"/>
                <w:color w:val="000000" w:themeColor="text1"/>
              </w:rPr>
              <w:t xml:space="preserve">) ;  </w:t>
            </w:r>
            <w:r>
              <w:rPr>
                <w:rFonts w:ascii="Arial" w:eastAsia="Arial" w:hAnsi="Arial" w:cs="Arial"/>
                <w:color w:val="000000" w:themeColor="text1"/>
                <w:lang w:val="mt-MT"/>
              </w:rPr>
              <w:t>Hallelujah</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Leonard Cohen</w:t>
            </w:r>
            <w:r>
              <w:rPr>
                <w:rFonts w:ascii="Arial" w:eastAsia="Arial" w:hAnsi="Arial" w:cs="Arial"/>
                <w:color w:val="000000" w:themeColor="text1"/>
              </w:rPr>
              <w:t xml:space="preserve">) ;  </w:t>
            </w:r>
            <w:r>
              <w:rPr>
                <w:rFonts w:ascii="Arial" w:eastAsia="Arial" w:hAnsi="Arial" w:cs="Arial"/>
                <w:color w:val="000000" w:themeColor="text1"/>
                <w:lang w:val="mt-MT"/>
              </w:rPr>
              <w:t>A Santa Cecilia (March)</w:t>
            </w:r>
            <w:r>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 xml:space="preserve">Luigi Radaelli </w:t>
            </w:r>
            <w:r w:rsidR="00E747D1">
              <w:rPr>
                <w:rFonts w:ascii="Arial" w:eastAsia="Arial" w:hAnsi="Arial" w:cs="Arial"/>
                <w:color w:val="000000" w:themeColor="text1"/>
                <w:lang w:val="mt-MT"/>
              </w:rPr>
              <w:t>&amp;</w:t>
            </w:r>
            <w:r w:rsidR="00E747D1">
              <w:rPr>
                <w:rFonts w:ascii="Arial" w:eastAsia="Arial" w:hAnsi="Arial" w:cs="Arial"/>
                <w:color w:val="000000" w:themeColor="text1"/>
                <w:lang w:val="mt-MT"/>
              </w:rPr>
              <w:t xml:space="preserve"> Bernardo Sbraccia</w:t>
            </w:r>
            <w:r>
              <w:rPr>
                <w:rFonts w:ascii="Arial" w:eastAsia="Arial" w:hAnsi="Arial" w:cs="Arial"/>
                <w:color w:val="000000" w:themeColor="text1"/>
              </w:rPr>
              <w:t xml:space="preserve">) ;  </w:t>
            </w:r>
            <w:r w:rsidR="00E747D1">
              <w:rPr>
                <w:rFonts w:ascii="Arial" w:eastAsia="Arial" w:hAnsi="Arial" w:cs="Arial"/>
                <w:color w:val="000000" w:themeColor="text1"/>
                <w:lang w:val="mt-MT"/>
              </w:rPr>
              <w:t>Trumpet Voluntary</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Jeremiah Clarke</w:t>
            </w:r>
            <w:r>
              <w:rPr>
                <w:rFonts w:ascii="Arial" w:eastAsia="Arial" w:hAnsi="Arial" w:cs="Arial"/>
                <w:color w:val="000000" w:themeColor="text1"/>
              </w:rPr>
              <w:t xml:space="preserve">) ;  </w:t>
            </w:r>
            <w:r w:rsidR="00E747D1">
              <w:rPr>
                <w:rFonts w:ascii="Arial" w:eastAsia="Arial" w:hAnsi="Arial" w:cs="Arial"/>
                <w:color w:val="000000" w:themeColor="text1"/>
                <w:lang w:val="mt-MT"/>
              </w:rPr>
              <w:t xml:space="preserve">Songs for Christmas </w:t>
            </w:r>
            <w:r>
              <w:rPr>
                <w:rFonts w:ascii="Arial" w:eastAsia="Arial" w:hAnsi="Arial" w:cs="Arial"/>
                <w:color w:val="000000" w:themeColor="text1"/>
              </w:rPr>
              <w:t>(</w:t>
            </w:r>
            <w:r w:rsidR="00E747D1">
              <w:rPr>
                <w:rFonts w:ascii="Arial" w:eastAsia="Arial" w:hAnsi="Arial" w:cs="Arial"/>
                <w:color w:val="000000" w:themeColor="text1"/>
                <w:lang w:val="mt-MT"/>
              </w:rPr>
              <w:t>Traditional music by various composers</w:t>
            </w:r>
            <w:r>
              <w:rPr>
                <w:rFonts w:ascii="Arial" w:eastAsia="Arial" w:hAnsi="Arial" w:cs="Arial"/>
                <w:color w:val="000000" w:themeColor="text1"/>
              </w:rPr>
              <w:t xml:space="preserve">) ;  </w:t>
            </w:r>
            <w:r w:rsidR="00E747D1">
              <w:rPr>
                <w:rFonts w:ascii="Arial" w:eastAsia="Arial" w:hAnsi="Arial" w:cs="Arial"/>
                <w:color w:val="000000" w:themeColor="text1"/>
                <w:lang w:val="mt-MT"/>
              </w:rPr>
              <w:t>Bell Carol Rock</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Mykola Leontovych</w:t>
            </w:r>
            <w:r>
              <w:rPr>
                <w:rFonts w:ascii="Arial" w:eastAsia="Arial" w:hAnsi="Arial" w:cs="Arial"/>
                <w:color w:val="000000" w:themeColor="text1"/>
              </w:rPr>
              <w:t xml:space="preserve">) ;  </w:t>
            </w:r>
            <w:r w:rsidR="00E747D1">
              <w:rPr>
                <w:rFonts w:ascii="Arial" w:eastAsia="Arial" w:hAnsi="Arial" w:cs="Arial"/>
                <w:color w:val="000000" w:themeColor="text1"/>
                <w:lang w:val="mt-MT"/>
              </w:rPr>
              <w:t>A Mashmallow World</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Peter De Rose</w:t>
            </w:r>
            <w:r>
              <w:rPr>
                <w:rFonts w:ascii="Arial" w:eastAsia="Arial" w:hAnsi="Arial" w:cs="Arial"/>
                <w:color w:val="000000" w:themeColor="text1"/>
              </w:rPr>
              <w:t xml:space="preserve">) ;  </w:t>
            </w:r>
            <w:r w:rsidR="00E747D1">
              <w:rPr>
                <w:rFonts w:ascii="Arial" w:eastAsia="Arial" w:hAnsi="Arial" w:cs="Arial"/>
                <w:color w:val="000000" w:themeColor="text1"/>
                <w:lang w:val="mt-MT"/>
              </w:rPr>
              <w:t>The Prayer</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David Foster &amp; Carole Bayer Sager</w:t>
            </w:r>
            <w:r>
              <w:rPr>
                <w:rFonts w:ascii="Arial" w:eastAsia="Arial" w:hAnsi="Arial" w:cs="Arial"/>
                <w:color w:val="000000" w:themeColor="text1"/>
              </w:rPr>
              <w:t xml:space="preserve">) ;  </w:t>
            </w:r>
            <w:r w:rsidR="00E747D1">
              <w:rPr>
                <w:rFonts w:ascii="Arial" w:eastAsia="Arial" w:hAnsi="Arial" w:cs="Arial"/>
                <w:color w:val="000000" w:themeColor="text1"/>
                <w:lang w:val="mt-MT"/>
              </w:rPr>
              <w:t>Pearl of the City</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Harm Evers</w:t>
            </w:r>
            <w:r>
              <w:rPr>
                <w:rFonts w:ascii="Arial" w:eastAsia="Arial" w:hAnsi="Arial" w:cs="Arial"/>
                <w:color w:val="000000" w:themeColor="text1"/>
              </w:rPr>
              <w:t xml:space="preserve">) ;  </w:t>
            </w:r>
            <w:r w:rsidR="00E747D1">
              <w:rPr>
                <w:rFonts w:ascii="Arial" w:eastAsia="Arial" w:hAnsi="Arial" w:cs="Arial"/>
                <w:color w:val="000000" w:themeColor="text1"/>
                <w:lang w:val="mt-MT"/>
              </w:rPr>
              <w:t>Christmas March No.1</w:t>
            </w:r>
            <w:r w:rsidR="00E747D1">
              <w:rPr>
                <w:rFonts w:ascii="Arial" w:eastAsia="Arial" w:hAnsi="Arial" w:cs="Arial"/>
                <w:color w:val="000000" w:themeColor="text1"/>
              </w:rPr>
              <w:t xml:space="preserve"> </w:t>
            </w:r>
            <w:r>
              <w:rPr>
                <w:rFonts w:ascii="Arial" w:eastAsia="Arial" w:hAnsi="Arial" w:cs="Arial"/>
                <w:color w:val="000000" w:themeColor="text1"/>
              </w:rPr>
              <w:t>(</w:t>
            </w:r>
            <w:r w:rsidR="00E747D1">
              <w:rPr>
                <w:rFonts w:ascii="Arial" w:eastAsia="Arial" w:hAnsi="Arial" w:cs="Arial"/>
                <w:color w:val="000000" w:themeColor="text1"/>
                <w:lang w:val="mt-MT"/>
              </w:rPr>
              <w:t>Manoel Pirotta</w:t>
            </w:r>
            <w:r>
              <w:rPr>
                <w:rFonts w:ascii="Arial" w:eastAsia="Arial" w:hAnsi="Arial" w:cs="Arial"/>
                <w:color w:val="000000" w:themeColor="text1"/>
              </w:rPr>
              <w:t>)</w:t>
            </w:r>
          </w:p>
        </w:tc>
      </w:tr>
    </w:tbl>
    <w:p w14:paraId="0E449FB5" w14:textId="77777777" w:rsidR="002B1DEE" w:rsidRPr="00B44F45" w:rsidRDefault="002B1DEE">
      <w:pPr>
        <w:rPr>
          <w:color w:val="000000" w:themeColor="text1"/>
          <w:sz w:val="14"/>
          <w:szCs w:val="14"/>
          <w:lang w:val="mt-MT"/>
        </w:rPr>
      </w:pPr>
      <w:r>
        <w:rPr>
          <w:color w:val="000000" w:themeColor="text1"/>
          <w:sz w:val="14"/>
          <w:szCs w:val="14"/>
          <w:lang w:val="mt-MT"/>
        </w:rPr>
        <w:t>.</w:t>
      </w:r>
    </w:p>
    <w:p w14:paraId="7C31BD0C" w14:textId="689A9B4C" w:rsidR="002B1DEE" w:rsidRPr="00B44F45" w:rsidRDefault="002B1DEE">
      <w:pPr>
        <w:rPr>
          <w:color w:val="000000" w:themeColor="text1"/>
          <w:sz w:val="14"/>
          <w:szCs w:val="14"/>
          <w:lang w:val="mt-MT"/>
        </w:rPr>
      </w:pPr>
    </w:p>
    <w:sectPr w:rsidR="002B1DEE"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A479" w14:textId="77777777" w:rsidR="00D31444" w:rsidRDefault="00D31444">
      <w:pPr>
        <w:spacing w:after="0" w:line="240" w:lineRule="auto"/>
      </w:pPr>
      <w:r>
        <w:separator/>
      </w:r>
    </w:p>
  </w:endnote>
  <w:endnote w:type="continuationSeparator" w:id="0">
    <w:p w14:paraId="6A0BAA95" w14:textId="77777777" w:rsidR="00D31444" w:rsidRDefault="00D3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90FA" w14:textId="77777777" w:rsidR="00D31444" w:rsidRDefault="00D31444">
      <w:pPr>
        <w:spacing w:after="0" w:line="240" w:lineRule="auto"/>
      </w:pPr>
      <w:r>
        <w:separator/>
      </w:r>
    </w:p>
  </w:footnote>
  <w:footnote w:type="continuationSeparator" w:id="0">
    <w:p w14:paraId="3049C69F" w14:textId="77777777" w:rsidR="00D31444" w:rsidRDefault="00D31444">
      <w:pPr>
        <w:spacing w:after="0" w:line="240" w:lineRule="auto"/>
      </w:pPr>
      <w:r>
        <w:continuationSeparator/>
      </w:r>
    </w:p>
  </w:footnote>
  <w:footnote w:id="1">
    <w:p w14:paraId="44FF0B70" w14:textId="77777777" w:rsidR="002B1DEE" w:rsidRDefault="002B1DE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0766A773" w14:textId="77777777" w:rsidR="002B1DEE" w:rsidRDefault="002B1DE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08329F80" w14:textId="77777777" w:rsidR="002B1DEE" w:rsidRDefault="002B1DEE">
      <w:pPr>
        <w:pBdr>
          <w:top w:val="nil"/>
          <w:left w:val="nil"/>
          <w:bottom w:val="nil"/>
          <w:right w:val="nil"/>
          <w:between w:val="nil"/>
        </w:pBdr>
        <w:spacing w:after="0" w:line="240" w:lineRule="auto"/>
        <w:rPr>
          <w:color w:val="000000"/>
          <w:sz w:val="20"/>
          <w:szCs w:val="20"/>
        </w:rPr>
      </w:pPr>
    </w:p>
  </w:footnote>
  <w:footnote w:id="3">
    <w:p w14:paraId="191DB83C"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2620594">
    <w:abstractNumId w:val="3"/>
  </w:num>
  <w:num w:numId="2" w16cid:durableId="1099518887">
    <w:abstractNumId w:val="0"/>
  </w:num>
  <w:num w:numId="3" w16cid:durableId="1257253431">
    <w:abstractNumId w:val="2"/>
  </w:num>
  <w:num w:numId="4" w16cid:durableId="123878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1582"/>
    <w:rsid w:val="000561B6"/>
    <w:rsid w:val="00082EE8"/>
    <w:rsid w:val="000C2AB0"/>
    <w:rsid w:val="000D40FE"/>
    <w:rsid w:val="000D4585"/>
    <w:rsid w:val="000E0DA5"/>
    <w:rsid w:val="000F6847"/>
    <w:rsid w:val="00111432"/>
    <w:rsid w:val="00113B04"/>
    <w:rsid w:val="00143E2D"/>
    <w:rsid w:val="001516F1"/>
    <w:rsid w:val="0015506D"/>
    <w:rsid w:val="001745F9"/>
    <w:rsid w:val="00177B1C"/>
    <w:rsid w:val="00194380"/>
    <w:rsid w:val="00195EBD"/>
    <w:rsid w:val="001A16DE"/>
    <w:rsid w:val="00210839"/>
    <w:rsid w:val="00211FD6"/>
    <w:rsid w:val="00217F72"/>
    <w:rsid w:val="0023278B"/>
    <w:rsid w:val="0025010A"/>
    <w:rsid w:val="00256E98"/>
    <w:rsid w:val="00277622"/>
    <w:rsid w:val="00280F2F"/>
    <w:rsid w:val="00283583"/>
    <w:rsid w:val="002B1DEE"/>
    <w:rsid w:val="002C4D31"/>
    <w:rsid w:val="002D70BA"/>
    <w:rsid w:val="00301707"/>
    <w:rsid w:val="003160BA"/>
    <w:rsid w:val="00325CFA"/>
    <w:rsid w:val="00330B0A"/>
    <w:rsid w:val="0033727C"/>
    <w:rsid w:val="00347E59"/>
    <w:rsid w:val="0035087D"/>
    <w:rsid w:val="00373CE0"/>
    <w:rsid w:val="0037580B"/>
    <w:rsid w:val="00394742"/>
    <w:rsid w:val="003D1163"/>
    <w:rsid w:val="003D6299"/>
    <w:rsid w:val="00410F79"/>
    <w:rsid w:val="00426416"/>
    <w:rsid w:val="00431CB6"/>
    <w:rsid w:val="00435DE4"/>
    <w:rsid w:val="0044182A"/>
    <w:rsid w:val="00441CCC"/>
    <w:rsid w:val="004A6D11"/>
    <w:rsid w:val="004B3F74"/>
    <w:rsid w:val="004E15AE"/>
    <w:rsid w:val="004E7CA3"/>
    <w:rsid w:val="00527CDA"/>
    <w:rsid w:val="00575973"/>
    <w:rsid w:val="0058552D"/>
    <w:rsid w:val="00623A12"/>
    <w:rsid w:val="0062450D"/>
    <w:rsid w:val="00636DEB"/>
    <w:rsid w:val="00645F95"/>
    <w:rsid w:val="00652125"/>
    <w:rsid w:val="00680042"/>
    <w:rsid w:val="00690B2F"/>
    <w:rsid w:val="006A1BB5"/>
    <w:rsid w:val="006C0FE3"/>
    <w:rsid w:val="006D078E"/>
    <w:rsid w:val="006E24A9"/>
    <w:rsid w:val="00716F0B"/>
    <w:rsid w:val="00726983"/>
    <w:rsid w:val="007379DD"/>
    <w:rsid w:val="007745B4"/>
    <w:rsid w:val="00776724"/>
    <w:rsid w:val="00776F22"/>
    <w:rsid w:val="007830F1"/>
    <w:rsid w:val="00785A73"/>
    <w:rsid w:val="00787FED"/>
    <w:rsid w:val="007C096E"/>
    <w:rsid w:val="00801678"/>
    <w:rsid w:val="00810B76"/>
    <w:rsid w:val="00841AD1"/>
    <w:rsid w:val="00844387"/>
    <w:rsid w:val="00853090"/>
    <w:rsid w:val="00854DAF"/>
    <w:rsid w:val="008605CA"/>
    <w:rsid w:val="00865AE4"/>
    <w:rsid w:val="00865D17"/>
    <w:rsid w:val="00867967"/>
    <w:rsid w:val="00880A6C"/>
    <w:rsid w:val="008C4901"/>
    <w:rsid w:val="008D3420"/>
    <w:rsid w:val="009003BA"/>
    <w:rsid w:val="00904E5D"/>
    <w:rsid w:val="00941965"/>
    <w:rsid w:val="00976FA0"/>
    <w:rsid w:val="009842E1"/>
    <w:rsid w:val="009B13FC"/>
    <w:rsid w:val="009D1943"/>
    <w:rsid w:val="009D3EFE"/>
    <w:rsid w:val="009D4E7D"/>
    <w:rsid w:val="009E278A"/>
    <w:rsid w:val="00A0033F"/>
    <w:rsid w:val="00A26F11"/>
    <w:rsid w:val="00A454F3"/>
    <w:rsid w:val="00A46E10"/>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95D08"/>
    <w:rsid w:val="00D14203"/>
    <w:rsid w:val="00D31444"/>
    <w:rsid w:val="00D37A4A"/>
    <w:rsid w:val="00D52D91"/>
    <w:rsid w:val="00D643C4"/>
    <w:rsid w:val="00E05858"/>
    <w:rsid w:val="00E11A1F"/>
    <w:rsid w:val="00E12ED9"/>
    <w:rsid w:val="00E31FB1"/>
    <w:rsid w:val="00E334B0"/>
    <w:rsid w:val="00E74067"/>
    <w:rsid w:val="00E747D1"/>
    <w:rsid w:val="00E7649E"/>
    <w:rsid w:val="00E771FA"/>
    <w:rsid w:val="00E85D72"/>
    <w:rsid w:val="00E94378"/>
    <w:rsid w:val="00E970C6"/>
    <w:rsid w:val="00ED528E"/>
    <w:rsid w:val="00ED7F27"/>
    <w:rsid w:val="00EE72CE"/>
    <w:rsid w:val="00F14C51"/>
    <w:rsid w:val="00F26FBC"/>
    <w:rsid w:val="00F30684"/>
    <w:rsid w:val="00F338D9"/>
    <w:rsid w:val="00F4116B"/>
    <w:rsid w:val="00F60EF5"/>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4897"/>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142</cp:revision>
  <cp:lastPrinted>2025-10-15T05:29:00Z</cp:lastPrinted>
  <dcterms:created xsi:type="dcterms:W3CDTF">2024-05-30T11:12:00Z</dcterms:created>
  <dcterms:modified xsi:type="dcterms:W3CDTF">2025-10-15T07:16:00Z</dcterms:modified>
</cp:coreProperties>
</file>