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91C4"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1F3A0B35"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A66043" w14:paraId="1F3A2048" w14:textId="77777777">
        <w:trPr>
          <w:trHeight w:val="388"/>
        </w:trPr>
        <w:tc>
          <w:tcPr>
            <w:tcW w:w="1980" w:type="dxa"/>
          </w:tcPr>
          <w:p w14:paraId="10CCC59A"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1AC55427" w14:textId="77777777" w:rsidR="00726983" w:rsidRPr="00A66043" w:rsidRDefault="009346A6" w:rsidP="007B4B77">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1</w:t>
            </w:r>
            <w:r w:rsidR="0024468C">
              <w:rPr>
                <w:rFonts w:ascii="Arial" w:eastAsia="Arial" w:hAnsi="Arial" w:cs="Arial"/>
                <w:b/>
                <w:color w:val="000000" w:themeColor="text1"/>
                <w:sz w:val="36"/>
                <w:szCs w:val="36"/>
                <w:lang w:val="mt-MT"/>
              </w:rPr>
              <w:t>91</w:t>
            </w:r>
          </w:p>
        </w:tc>
      </w:tr>
      <w:tr w:rsidR="003043FC" w:rsidRPr="00B44F45" w14:paraId="4BB4FED6" w14:textId="77777777">
        <w:trPr>
          <w:trHeight w:val="388"/>
        </w:trPr>
        <w:tc>
          <w:tcPr>
            <w:tcW w:w="1980" w:type="dxa"/>
          </w:tcPr>
          <w:p w14:paraId="13F521E8" w14:textId="77777777" w:rsidR="003043FC" w:rsidRPr="00B44F45" w:rsidRDefault="003043FC" w:rsidP="003043FC">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3E227A27" w14:textId="2FEA45FE" w:rsidR="003043FC" w:rsidRPr="006638B5" w:rsidRDefault="003043FC" w:rsidP="003043FC">
            <w:pPr>
              <w:rPr>
                <w:rFonts w:ascii="Arial" w:eastAsia="Arial" w:hAnsi="Arial" w:cs="Arial"/>
                <w:color w:val="000000" w:themeColor="text1"/>
                <w:lang w:val="mt-MT"/>
              </w:rPr>
            </w:pPr>
            <w:r>
              <w:rPr>
                <w:rFonts w:ascii="Arial" w:hAnsi="Arial" w:cs="Arial"/>
                <w:iCs/>
                <w:color w:val="000000"/>
                <w:lang w:val="mt-MT"/>
              </w:rPr>
              <w:t>Printemp</w:t>
            </w:r>
            <w:r w:rsidRPr="00F51612">
              <w:rPr>
                <w:rFonts w:ascii="Arial" w:hAnsi="Arial" w:cs="Arial"/>
                <w:iCs/>
                <w:color w:val="000000"/>
                <w:lang w:val="mt-MT"/>
              </w:rPr>
              <w:t>s des Lycéens et des Apprentis</w:t>
            </w:r>
            <w:r>
              <w:rPr>
                <w:rFonts w:ascii="Arial" w:hAnsi="Arial" w:cs="Arial"/>
                <w:iCs/>
                <w:color w:val="000000"/>
                <w:lang w:val="mt-MT"/>
              </w:rPr>
              <w:t xml:space="preserve"> 201</w:t>
            </w:r>
            <w:r>
              <w:rPr>
                <w:rFonts w:ascii="Arial" w:hAnsi="Arial" w:cs="Arial"/>
                <w:iCs/>
                <w:color w:val="000000"/>
                <w:lang w:val="mt-MT"/>
              </w:rPr>
              <w:t>2</w:t>
            </w:r>
            <w:r>
              <w:rPr>
                <w:rFonts w:ascii="Arial" w:hAnsi="Arial" w:cs="Arial"/>
                <w:iCs/>
                <w:color w:val="000000"/>
                <w:lang w:val="mt-MT"/>
              </w:rPr>
              <w:t xml:space="preserve">, </w:t>
            </w:r>
            <w:r>
              <w:rPr>
                <w:rFonts w:ascii="Arial" w:hAnsi="Arial" w:cs="Arial"/>
                <w:iCs/>
                <w:color w:val="000000"/>
                <w:lang w:val="mt-MT"/>
              </w:rPr>
              <w:t>20</w:t>
            </w:r>
            <w:r>
              <w:rPr>
                <w:rFonts w:ascii="Arial" w:hAnsi="Arial" w:cs="Arial"/>
                <w:iCs/>
                <w:color w:val="000000"/>
                <w:lang w:val="mt-MT"/>
              </w:rPr>
              <w:t>th edition</w:t>
            </w:r>
            <w:r>
              <w:rPr>
                <w:rFonts w:ascii="Arial" w:hAnsi="Arial" w:cs="Arial"/>
                <w:color w:val="000000"/>
                <w:lang w:val="mt-MT"/>
              </w:rPr>
              <w:t xml:space="preserve"> : vocal and instrumental concert</w:t>
            </w:r>
          </w:p>
        </w:tc>
      </w:tr>
      <w:tr w:rsidR="00B44F45" w:rsidRPr="00B44F45" w14:paraId="3DEC41A6" w14:textId="77777777">
        <w:trPr>
          <w:trHeight w:val="388"/>
        </w:trPr>
        <w:tc>
          <w:tcPr>
            <w:tcW w:w="1980" w:type="dxa"/>
          </w:tcPr>
          <w:p w14:paraId="79A13B5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396DA1FD" w14:textId="77777777" w:rsidR="00726983" w:rsidRPr="00F51612" w:rsidRDefault="00F51612" w:rsidP="00774E76">
            <w:pPr>
              <w:rPr>
                <w:rFonts w:ascii="Arial" w:eastAsia="Arial" w:hAnsi="Arial" w:cs="Arial"/>
                <w:color w:val="000000" w:themeColor="text1"/>
                <w:lang w:val="mt-MT"/>
              </w:rPr>
            </w:pPr>
            <w:r w:rsidRPr="00F51612">
              <w:rPr>
                <w:rFonts w:ascii="Arial" w:hAnsi="Arial" w:cs="Arial"/>
                <w:color w:val="000000"/>
                <w:lang w:val="mt-MT"/>
              </w:rPr>
              <w:t>20</w:t>
            </w:r>
            <w:r w:rsidR="00EE2263">
              <w:rPr>
                <w:rFonts w:ascii="Arial" w:hAnsi="Arial" w:cs="Arial"/>
                <w:color w:val="000000"/>
                <w:vertAlign w:val="superscript"/>
                <w:lang w:val="mt-MT"/>
              </w:rPr>
              <w:t>th</w:t>
            </w:r>
            <w:r w:rsidRPr="00F51612">
              <w:rPr>
                <w:rFonts w:ascii="Arial" w:hAnsi="Arial" w:cs="Arial"/>
                <w:color w:val="000000"/>
                <w:lang w:val="mt-MT"/>
              </w:rPr>
              <w:t xml:space="preserve"> edition of </w:t>
            </w:r>
            <w:r w:rsidR="00434265">
              <w:rPr>
                <w:rFonts w:ascii="Arial" w:hAnsi="Arial" w:cs="Arial"/>
                <w:iCs/>
                <w:color w:val="000000"/>
                <w:lang w:val="mt-MT"/>
              </w:rPr>
              <w:t>Printemp</w:t>
            </w:r>
            <w:r w:rsidRPr="00F51612">
              <w:rPr>
                <w:rFonts w:ascii="Arial" w:hAnsi="Arial" w:cs="Arial"/>
                <w:iCs/>
                <w:color w:val="000000"/>
                <w:lang w:val="mt-MT"/>
              </w:rPr>
              <w:t>s des Lycéens et des Apprentis</w:t>
            </w:r>
          </w:p>
        </w:tc>
      </w:tr>
      <w:tr w:rsidR="00B44F45" w:rsidRPr="00B44F45" w14:paraId="243441C9" w14:textId="77777777">
        <w:trPr>
          <w:trHeight w:val="388"/>
        </w:trPr>
        <w:tc>
          <w:tcPr>
            <w:tcW w:w="1980" w:type="dxa"/>
          </w:tcPr>
          <w:p w14:paraId="2B9F55D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1AAE1A50" w14:textId="77777777" w:rsidR="00726983" w:rsidRPr="00B44F45" w:rsidRDefault="00706A18" w:rsidP="00F51612">
            <w:pPr>
              <w:rPr>
                <w:rFonts w:ascii="Arial" w:eastAsia="Arial" w:hAnsi="Arial" w:cs="Arial"/>
                <w:color w:val="000000" w:themeColor="text1"/>
                <w:lang w:val="mt-MT"/>
              </w:rPr>
            </w:pPr>
            <w:r>
              <w:rPr>
                <w:rFonts w:ascii="Arial" w:eastAsia="Arial" w:hAnsi="Arial" w:cs="Arial"/>
                <w:color w:val="000000" w:themeColor="text1"/>
                <w:lang w:val="mt-MT"/>
              </w:rPr>
              <w:t>2</w:t>
            </w:r>
            <w:r w:rsidR="00ED0DA7">
              <w:rPr>
                <w:rFonts w:ascii="Arial" w:eastAsia="Arial" w:hAnsi="Arial" w:cs="Arial"/>
                <w:color w:val="000000" w:themeColor="text1"/>
                <w:lang w:val="mt-MT"/>
              </w:rPr>
              <w:t xml:space="preserve">5 </w:t>
            </w:r>
            <w:r w:rsidR="00F51612">
              <w:rPr>
                <w:rFonts w:ascii="Arial" w:eastAsia="Arial" w:hAnsi="Arial" w:cs="Arial"/>
                <w:color w:val="000000" w:themeColor="text1"/>
                <w:lang w:val="mt-MT"/>
              </w:rPr>
              <w:t>May</w:t>
            </w:r>
            <w:r w:rsidR="00ED0DA7">
              <w:rPr>
                <w:rFonts w:ascii="Arial" w:eastAsia="Arial" w:hAnsi="Arial" w:cs="Arial"/>
                <w:color w:val="000000" w:themeColor="text1"/>
                <w:lang w:val="mt-MT"/>
              </w:rPr>
              <w:t xml:space="preserve"> 20</w:t>
            </w:r>
            <w:r>
              <w:rPr>
                <w:rFonts w:ascii="Arial" w:eastAsia="Arial" w:hAnsi="Arial" w:cs="Arial"/>
                <w:color w:val="000000" w:themeColor="text1"/>
                <w:lang w:val="mt-MT"/>
              </w:rPr>
              <w:t>1</w:t>
            </w:r>
            <w:r w:rsidR="00F51612">
              <w:rPr>
                <w:rFonts w:ascii="Arial" w:eastAsia="Arial" w:hAnsi="Arial" w:cs="Arial"/>
                <w:color w:val="000000" w:themeColor="text1"/>
                <w:lang w:val="mt-MT"/>
              </w:rPr>
              <w:t>2</w:t>
            </w:r>
          </w:p>
        </w:tc>
      </w:tr>
      <w:tr w:rsidR="00B44F45" w:rsidRPr="00B44F45" w14:paraId="153A5CDA" w14:textId="77777777">
        <w:trPr>
          <w:trHeight w:val="388"/>
        </w:trPr>
        <w:tc>
          <w:tcPr>
            <w:tcW w:w="1980" w:type="dxa"/>
          </w:tcPr>
          <w:p w14:paraId="03CC83E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57EC09A1" w14:textId="77777777" w:rsidR="00726983" w:rsidRPr="001E1202" w:rsidRDefault="00EE2263" w:rsidP="000C3F1F">
            <w:pPr>
              <w:rPr>
                <w:rFonts w:ascii="Arial" w:eastAsia="Arial" w:hAnsi="Arial" w:cs="Arial"/>
                <w:color w:val="000000" w:themeColor="text1"/>
                <w:lang w:val="mt-MT"/>
              </w:rPr>
            </w:pPr>
            <w:r>
              <w:rPr>
                <w:rFonts w:ascii="Arial" w:hAnsi="Arial" w:cs="Arial"/>
                <w:color w:val="000000"/>
                <w:lang w:val="mt-MT"/>
              </w:rPr>
              <w:t>Halle de Martigues, France</w:t>
            </w:r>
          </w:p>
        </w:tc>
      </w:tr>
      <w:tr w:rsidR="00B44F45" w:rsidRPr="00B44F45" w14:paraId="77798834" w14:textId="77777777">
        <w:trPr>
          <w:trHeight w:val="388"/>
        </w:trPr>
        <w:tc>
          <w:tcPr>
            <w:tcW w:w="1980" w:type="dxa"/>
          </w:tcPr>
          <w:p w14:paraId="7B08D83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1D5C42C0"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3043FC" w:rsidRPr="00B44F45" w14:paraId="4DCC4DC8" w14:textId="77777777">
        <w:trPr>
          <w:trHeight w:val="388"/>
        </w:trPr>
        <w:tc>
          <w:tcPr>
            <w:tcW w:w="1980" w:type="dxa"/>
          </w:tcPr>
          <w:p w14:paraId="0AD4E340" w14:textId="57D4AF69" w:rsidR="003043FC" w:rsidRPr="00B44F45" w:rsidRDefault="003043FC" w:rsidP="003043FC">
            <w:pPr>
              <w:rPr>
                <w:rFonts w:ascii="Arial" w:eastAsia="Arial" w:hAnsi="Arial" w:cs="Arial"/>
                <w:b/>
                <w:color w:val="000000" w:themeColor="text1"/>
                <w:lang w:val="mt-MT"/>
              </w:rPr>
            </w:pPr>
            <w:r w:rsidRPr="00B44F45">
              <w:rPr>
                <w:rFonts w:ascii="Arial" w:eastAsia="Arial" w:hAnsi="Arial" w:cs="Arial"/>
                <w:b/>
                <w:color w:val="000000" w:themeColor="text1"/>
                <w:lang w:val="mt-MT"/>
              </w:rPr>
              <w:t>Organizers</w:t>
            </w:r>
          </w:p>
        </w:tc>
        <w:tc>
          <w:tcPr>
            <w:tcW w:w="7654" w:type="dxa"/>
            <w:gridSpan w:val="3"/>
          </w:tcPr>
          <w:p w14:paraId="241ED489" w14:textId="2C3ABAA6" w:rsidR="003043FC" w:rsidRPr="00B44F45" w:rsidRDefault="003043FC" w:rsidP="003043FC">
            <w:pPr>
              <w:rPr>
                <w:rFonts w:ascii="Arial" w:eastAsia="Arial" w:hAnsi="Arial" w:cs="Arial"/>
                <w:color w:val="000000" w:themeColor="text1"/>
                <w:lang w:val="mt-MT"/>
              </w:rPr>
            </w:pPr>
            <w:r w:rsidRPr="00850855">
              <w:rPr>
                <w:rFonts w:ascii="Arial" w:eastAsia="Arial" w:hAnsi="Arial" w:cs="Arial"/>
                <w:color w:val="000000" w:themeColor="text1"/>
              </w:rPr>
              <w:t xml:space="preserve">France. </w:t>
            </w:r>
            <w:proofErr w:type="spellStart"/>
            <w:r w:rsidRPr="00850855">
              <w:rPr>
                <w:rFonts w:ascii="Arial" w:eastAsia="Arial" w:hAnsi="Arial" w:cs="Arial"/>
                <w:color w:val="000000" w:themeColor="text1"/>
              </w:rPr>
              <w:t>Ministère</w:t>
            </w:r>
            <w:proofErr w:type="spellEnd"/>
            <w:r w:rsidRPr="00850855">
              <w:rPr>
                <w:rFonts w:ascii="Arial" w:eastAsia="Arial" w:hAnsi="Arial" w:cs="Arial"/>
                <w:color w:val="000000" w:themeColor="text1"/>
              </w:rPr>
              <w:t xml:space="preserve"> de la culture et de la communication. Direction </w:t>
            </w:r>
            <w:proofErr w:type="spellStart"/>
            <w:r w:rsidRPr="00850855">
              <w:rPr>
                <w:rFonts w:ascii="Arial" w:eastAsia="Arial" w:hAnsi="Arial" w:cs="Arial"/>
                <w:color w:val="000000" w:themeColor="text1"/>
              </w:rPr>
              <w:t>régionale</w:t>
            </w:r>
            <w:proofErr w:type="spellEnd"/>
            <w:r w:rsidRPr="00850855">
              <w:rPr>
                <w:rFonts w:ascii="Arial" w:eastAsia="Arial" w:hAnsi="Arial" w:cs="Arial"/>
                <w:color w:val="000000" w:themeColor="text1"/>
              </w:rPr>
              <w:t xml:space="preserve"> des affaires </w:t>
            </w:r>
            <w:proofErr w:type="spellStart"/>
            <w:r w:rsidRPr="00850855">
              <w:rPr>
                <w:rFonts w:ascii="Arial" w:eastAsia="Arial" w:hAnsi="Arial" w:cs="Arial"/>
                <w:color w:val="000000" w:themeColor="text1"/>
              </w:rPr>
              <w:t>culturelles</w:t>
            </w:r>
            <w:proofErr w:type="spellEnd"/>
            <w:r w:rsidRPr="00850855">
              <w:rPr>
                <w:rFonts w:ascii="Arial" w:eastAsia="Arial" w:hAnsi="Arial" w:cs="Arial"/>
                <w:color w:val="000000" w:themeColor="text1"/>
              </w:rPr>
              <w:t xml:space="preserve"> de </w:t>
            </w:r>
            <w:proofErr w:type="spellStart"/>
            <w:r w:rsidRPr="00850855">
              <w:rPr>
                <w:rFonts w:ascii="Arial" w:eastAsia="Arial" w:hAnsi="Arial" w:cs="Arial"/>
                <w:color w:val="000000" w:themeColor="text1"/>
              </w:rPr>
              <w:t>Provence-Alpes-Côte</w:t>
            </w:r>
            <w:proofErr w:type="spellEnd"/>
            <w:r w:rsidRPr="00850855">
              <w:rPr>
                <w:rFonts w:ascii="Arial" w:eastAsia="Arial" w:hAnsi="Arial" w:cs="Arial"/>
                <w:color w:val="000000" w:themeColor="text1"/>
              </w:rPr>
              <w:t xml:space="preserve"> d'Azur</w:t>
            </w:r>
          </w:p>
        </w:tc>
      </w:tr>
      <w:tr w:rsidR="003043FC" w:rsidRPr="00B44F45" w14:paraId="56DAF75E" w14:textId="77777777">
        <w:trPr>
          <w:trHeight w:val="388"/>
        </w:trPr>
        <w:tc>
          <w:tcPr>
            <w:tcW w:w="1980" w:type="dxa"/>
          </w:tcPr>
          <w:p w14:paraId="009C151D" w14:textId="77777777" w:rsidR="003043FC" w:rsidRPr="00B44F45" w:rsidRDefault="003043FC" w:rsidP="003043FC">
            <w:pPr>
              <w:rPr>
                <w:rFonts w:ascii="Arial" w:eastAsia="Arial" w:hAnsi="Arial" w:cs="Arial"/>
                <w:b/>
                <w:color w:val="000000" w:themeColor="text1"/>
                <w:lang w:val="mt-MT"/>
              </w:rPr>
            </w:pPr>
          </w:p>
        </w:tc>
        <w:tc>
          <w:tcPr>
            <w:tcW w:w="7654" w:type="dxa"/>
            <w:gridSpan w:val="3"/>
          </w:tcPr>
          <w:p w14:paraId="7EE29E2C" w14:textId="641739EF" w:rsidR="003043FC" w:rsidRPr="00B44F45" w:rsidRDefault="003043FC" w:rsidP="003043FC">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3043FC" w:rsidRPr="00B44F45" w14:paraId="59DD443F" w14:textId="77777777">
        <w:trPr>
          <w:trHeight w:val="388"/>
        </w:trPr>
        <w:tc>
          <w:tcPr>
            <w:tcW w:w="1980" w:type="dxa"/>
          </w:tcPr>
          <w:p w14:paraId="0C6B2589" w14:textId="0C8EA821" w:rsidR="003043FC" w:rsidRPr="00B44F45" w:rsidRDefault="003043FC" w:rsidP="003043FC">
            <w:pPr>
              <w:rPr>
                <w:rFonts w:ascii="Arial" w:eastAsia="Arial" w:hAnsi="Arial" w:cs="Arial"/>
                <w:b/>
                <w:color w:val="000000" w:themeColor="text1"/>
                <w:lang w:val="mt-MT"/>
              </w:rPr>
            </w:pPr>
          </w:p>
        </w:tc>
        <w:tc>
          <w:tcPr>
            <w:tcW w:w="7654" w:type="dxa"/>
            <w:gridSpan w:val="3"/>
          </w:tcPr>
          <w:p w14:paraId="058BA8F4" w14:textId="7B1B237D" w:rsidR="003043FC" w:rsidRPr="00B44F45" w:rsidRDefault="003043FC" w:rsidP="003043FC">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r>
              <w:rPr>
                <w:rFonts w:ascii="Arial" w:eastAsia="Arial" w:hAnsi="Arial" w:cs="Arial"/>
                <w:color w:val="000000" w:themeColor="text1"/>
                <w:lang w:val="mt-MT"/>
              </w:rPr>
              <w:t xml:space="preserve"> Orchestra</w:t>
            </w:r>
          </w:p>
        </w:tc>
      </w:tr>
      <w:tr w:rsidR="00B44F45" w:rsidRPr="00B44F45" w14:paraId="456442E5" w14:textId="77777777">
        <w:trPr>
          <w:trHeight w:val="388"/>
        </w:trPr>
        <w:tc>
          <w:tcPr>
            <w:tcW w:w="4815" w:type="dxa"/>
            <w:gridSpan w:val="3"/>
          </w:tcPr>
          <w:p w14:paraId="18901A2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6B4807E8"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26A170DA" w14:textId="77777777">
        <w:trPr>
          <w:trHeight w:val="388"/>
        </w:trPr>
        <w:tc>
          <w:tcPr>
            <w:tcW w:w="4815" w:type="dxa"/>
            <w:gridSpan w:val="3"/>
          </w:tcPr>
          <w:p w14:paraId="32672F86" w14:textId="77777777" w:rsidR="00726983" w:rsidRPr="00B44F45" w:rsidRDefault="00EF2E87" w:rsidP="00EF2E87">
            <w:pPr>
              <w:rPr>
                <w:rFonts w:ascii="Arial" w:eastAsia="Arial" w:hAnsi="Arial" w:cs="Arial"/>
                <w:color w:val="000000" w:themeColor="text1"/>
                <w:lang w:val="mt-MT"/>
              </w:rPr>
            </w:pPr>
            <w:r>
              <w:rPr>
                <w:rFonts w:ascii="Arial" w:eastAsia="Arial" w:hAnsi="Arial" w:cs="Arial"/>
                <w:color w:val="000000" w:themeColor="text1"/>
                <w:lang w:val="mt-MT"/>
              </w:rPr>
              <w:t>Miguel Rosales (Singer)</w:t>
            </w:r>
          </w:p>
        </w:tc>
        <w:tc>
          <w:tcPr>
            <w:tcW w:w="4819" w:type="dxa"/>
          </w:tcPr>
          <w:p w14:paraId="3B96E379" w14:textId="77777777" w:rsidR="00726983" w:rsidRPr="00B44F45" w:rsidRDefault="00EF2E87">
            <w:pPr>
              <w:rPr>
                <w:rFonts w:ascii="Arial" w:eastAsia="Arial" w:hAnsi="Arial" w:cs="Arial"/>
                <w:color w:val="000000" w:themeColor="text1"/>
                <w:lang w:val="mt-MT"/>
              </w:rPr>
            </w:pPr>
            <w:r>
              <w:rPr>
                <w:rFonts w:ascii="Arial" w:eastAsia="Arial" w:hAnsi="Arial" w:cs="Arial"/>
                <w:color w:val="000000" w:themeColor="text1"/>
                <w:lang w:val="mt-MT"/>
              </w:rPr>
              <w:t>Daniel Cianter (Singer)</w:t>
            </w:r>
          </w:p>
        </w:tc>
      </w:tr>
      <w:tr w:rsidR="00EF2E87" w:rsidRPr="00B44F45" w14:paraId="1167B451" w14:textId="77777777">
        <w:trPr>
          <w:trHeight w:val="388"/>
        </w:trPr>
        <w:tc>
          <w:tcPr>
            <w:tcW w:w="4815" w:type="dxa"/>
            <w:gridSpan w:val="3"/>
          </w:tcPr>
          <w:p w14:paraId="1A731125" w14:textId="77777777" w:rsidR="00EF2E87" w:rsidRDefault="00EF2E87" w:rsidP="00EF2E87">
            <w:pPr>
              <w:rPr>
                <w:rFonts w:ascii="Arial" w:eastAsia="Arial" w:hAnsi="Arial" w:cs="Arial"/>
                <w:color w:val="000000" w:themeColor="text1"/>
                <w:lang w:val="mt-MT"/>
              </w:rPr>
            </w:pPr>
            <w:r>
              <w:rPr>
                <w:rFonts w:ascii="Arial" w:eastAsia="Arial" w:hAnsi="Arial" w:cs="Arial"/>
                <w:color w:val="000000" w:themeColor="text1"/>
                <w:lang w:val="mt-MT"/>
              </w:rPr>
              <w:t>Gabriel Agius (Clarinet)</w:t>
            </w:r>
          </w:p>
        </w:tc>
        <w:tc>
          <w:tcPr>
            <w:tcW w:w="4819" w:type="dxa"/>
          </w:tcPr>
          <w:p w14:paraId="4B6589E3" w14:textId="77777777" w:rsidR="00EF2E87" w:rsidRDefault="00EF2E87">
            <w:pPr>
              <w:rPr>
                <w:rFonts w:ascii="Arial" w:eastAsia="Arial" w:hAnsi="Arial" w:cs="Arial"/>
                <w:color w:val="000000" w:themeColor="text1"/>
                <w:lang w:val="mt-MT"/>
              </w:rPr>
            </w:pPr>
            <w:r>
              <w:rPr>
                <w:rFonts w:ascii="Arial" w:eastAsia="Arial" w:hAnsi="Arial" w:cs="Arial"/>
                <w:color w:val="000000" w:themeColor="text1"/>
                <w:lang w:val="mt-MT"/>
              </w:rPr>
              <w:t>Karl Tanti (Bass guitar)</w:t>
            </w:r>
          </w:p>
        </w:tc>
      </w:tr>
      <w:tr w:rsidR="00EF2E87" w:rsidRPr="00B44F45" w14:paraId="52BD7A27" w14:textId="77777777">
        <w:trPr>
          <w:trHeight w:val="388"/>
        </w:trPr>
        <w:tc>
          <w:tcPr>
            <w:tcW w:w="4815" w:type="dxa"/>
            <w:gridSpan w:val="3"/>
          </w:tcPr>
          <w:p w14:paraId="527D3BA6" w14:textId="77777777" w:rsidR="00EF2E87" w:rsidRDefault="00EF2E87" w:rsidP="00EF2E87">
            <w:pPr>
              <w:rPr>
                <w:rFonts w:ascii="Arial" w:eastAsia="Arial" w:hAnsi="Arial" w:cs="Arial"/>
                <w:color w:val="000000" w:themeColor="text1"/>
                <w:lang w:val="mt-MT"/>
              </w:rPr>
            </w:pPr>
            <w:r>
              <w:rPr>
                <w:rFonts w:ascii="Arial" w:eastAsia="Arial" w:hAnsi="Arial" w:cs="Arial"/>
                <w:color w:val="000000" w:themeColor="text1"/>
                <w:lang w:val="mt-MT"/>
              </w:rPr>
              <w:t>Dillon Mercieca (Trumpet)</w:t>
            </w:r>
          </w:p>
        </w:tc>
        <w:tc>
          <w:tcPr>
            <w:tcW w:w="4819" w:type="dxa"/>
          </w:tcPr>
          <w:p w14:paraId="2966404C" w14:textId="77777777" w:rsidR="00EF2E87" w:rsidRDefault="00EF2E87">
            <w:pPr>
              <w:rPr>
                <w:rFonts w:ascii="Arial" w:eastAsia="Arial" w:hAnsi="Arial" w:cs="Arial"/>
                <w:color w:val="000000" w:themeColor="text1"/>
                <w:lang w:val="mt-MT"/>
              </w:rPr>
            </w:pPr>
            <w:r>
              <w:rPr>
                <w:rFonts w:ascii="Arial" w:eastAsia="Arial" w:hAnsi="Arial" w:cs="Arial"/>
                <w:color w:val="000000" w:themeColor="text1"/>
                <w:lang w:val="mt-MT"/>
              </w:rPr>
              <w:t>Chris Ellul (Keyboard)</w:t>
            </w:r>
          </w:p>
        </w:tc>
      </w:tr>
      <w:tr w:rsidR="00EF2E87" w:rsidRPr="00B44F45" w14:paraId="368DBDED" w14:textId="77777777">
        <w:trPr>
          <w:trHeight w:val="388"/>
        </w:trPr>
        <w:tc>
          <w:tcPr>
            <w:tcW w:w="4815" w:type="dxa"/>
            <w:gridSpan w:val="3"/>
          </w:tcPr>
          <w:p w14:paraId="4A03FC24" w14:textId="77777777" w:rsidR="00EF2E87" w:rsidRDefault="00EF2E87" w:rsidP="00EF2E87">
            <w:pPr>
              <w:rPr>
                <w:rFonts w:ascii="Arial" w:eastAsia="Arial" w:hAnsi="Arial" w:cs="Arial"/>
                <w:color w:val="000000" w:themeColor="text1"/>
                <w:lang w:val="mt-MT"/>
              </w:rPr>
            </w:pPr>
            <w:r>
              <w:rPr>
                <w:rFonts w:ascii="Arial" w:eastAsia="Arial" w:hAnsi="Arial" w:cs="Arial"/>
                <w:color w:val="000000" w:themeColor="text1"/>
                <w:lang w:val="mt-MT"/>
              </w:rPr>
              <w:t>Jurgen D’Amato (Trumpet)</w:t>
            </w:r>
          </w:p>
        </w:tc>
        <w:tc>
          <w:tcPr>
            <w:tcW w:w="4819" w:type="dxa"/>
          </w:tcPr>
          <w:p w14:paraId="15ECBFFB" w14:textId="77777777" w:rsidR="00EF2E87" w:rsidRDefault="00EF2E87">
            <w:pPr>
              <w:rPr>
                <w:rFonts w:ascii="Arial" w:eastAsia="Arial" w:hAnsi="Arial" w:cs="Arial"/>
                <w:color w:val="000000" w:themeColor="text1"/>
                <w:lang w:val="mt-MT"/>
              </w:rPr>
            </w:pPr>
            <w:r>
              <w:rPr>
                <w:rFonts w:ascii="Arial" w:eastAsia="Arial" w:hAnsi="Arial" w:cs="Arial"/>
                <w:color w:val="000000" w:themeColor="text1"/>
                <w:lang w:val="mt-MT"/>
              </w:rPr>
              <w:t>Rebecca Grech (Keyboard)</w:t>
            </w:r>
          </w:p>
        </w:tc>
      </w:tr>
      <w:tr w:rsidR="00EF2E87" w:rsidRPr="00B44F45" w14:paraId="5F6FB1D4" w14:textId="77777777">
        <w:trPr>
          <w:trHeight w:val="388"/>
        </w:trPr>
        <w:tc>
          <w:tcPr>
            <w:tcW w:w="4815" w:type="dxa"/>
            <w:gridSpan w:val="3"/>
          </w:tcPr>
          <w:p w14:paraId="76BBFA59" w14:textId="77777777" w:rsidR="00EF2E87" w:rsidRDefault="00EF2E87" w:rsidP="00EF2E87">
            <w:pPr>
              <w:rPr>
                <w:rFonts w:ascii="Arial" w:eastAsia="Arial" w:hAnsi="Arial" w:cs="Arial"/>
                <w:color w:val="000000" w:themeColor="text1"/>
                <w:lang w:val="mt-MT"/>
              </w:rPr>
            </w:pPr>
            <w:r>
              <w:rPr>
                <w:rFonts w:ascii="Arial" w:eastAsia="Arial" w:hAnsi="Arial" w:cs="Arial"/>
                <w:color w:val="000000" w:themeColor="text1"/>
                <w:lang w:val="mt-MT"/>
              </w:rPr>
              <w:t>Jean-Pierre Cassar (Drumkiet)</w:t>
            </w:r>
          </w:p>
        </w:tc>
        <w:tc>
          <w:tcPr>
            <w:tcW w:w="4819" w:type="dxa"/>
          </w:tcPr>
          <w:p w14:paraId="24800C97" w14:textId="77777777" w:rsidR="00EF2E87" w:rsidRDefault="00EF2E87">
            <w:pPr>
              <w:rPr>
                <w:rFonts w:ascii="Arial" w:eastAsia="Arial" w:hAnsi="Arial" w:cs="Arial"/>
                <w:color w:val="000000" w:themeColor="text1"/>
                <w:lang w:val="mt-MT"/>
              </w:rPr>
            </w:pPr>
          </w:p>
        </w:tc>
      </w:tr>
      <w:tr w:rsidR="00B44F45" w:rsidRPr="00B44F45" w14:paraId="09235952" w14:textId="77777777">
        <w:trPr>
          <w:trHeight w:val="388"/>
        </w:trPr>
        <w:tc>
          <w:tcPr>
            <w:tcW w:w="2263" w:type="dxa"/>
            <w:gridSpan w:val="2"/>
          </w:tcPr>
          <w:p w14:paraId="5B05FBF7"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0FA0066E" w14:textId="77777777" w:rsidR="00726983" w:rsidRPr="00B44F45" w:rsidRDefault="00726983">
            <w:pPr>
              <w:rPr>
                <w:rFonts w:ascii="Arial" w:eastAsia="Arial" w:hAnsi="Arial" w:cs="Arial"/>
                <w:color w:val="000000" w:themeColor="text1"/>
                <w:lang w:val="mt-MT"/>
              </w:rPr>
            </w:pPr>
          </w:p>
        </w:tc>
      </w:tr>
      <w:tr w:rsidR="00B44F45" w:rsidRPr="00B44F45" w14:paraId="32C853A3" w14:textId="77777777">
        <w:trPr>
          <w:trHeight w:val="388"/>
        </w:trPr>
        <w:tc>
          <w:tcPr>
            <w:tcW w:w="2263" w:type="dxa"/>
            <w:gridSpan w:val="2"/>
            <w:vMerge w:val="restart"/>
          </w:tcPr>
          <w:p w14:paraId="2C264A79"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5403D9D3" w14:textId="77777777" w:rsidR="00AB64EF" w:rsidRPr="00B44F45" w:rsidRDefault="00AB64EF">
            <w:pPr>
              <w:rPr>
                <w:rFonts w:ascii="Arial" w:eastAsia="Arial" w:hAnsi="Arial" w:cs="Arial"/>
                <w:color w:val="000000" w:themeColor="text1"/>
                <w:lang w:val="mt-MT"/>
              </w:rPr>
            </w:pPr>
          </w:p>
        </w:tc>
      </w:tr>
      <w:tr w:rsidR="00B44F45" w:rsidRPr="00B44F45" w14:paraId="25ECDFB1" w14:textId="77777777">
        <w:trPr>
          <w:trHeight w:val="388"/>
        </w:trPr>
        <w:tc>
          <w:tcPr>
            <w:tcW w:w="2263" w:type="dxa"/>
            <w:gridSpan w:val="2"/>
            <w:vMerge/>
          </w:tcPr>
          <w:p w14:paraId="4A3D61D7"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FDF55D7" w14:textId="77777777" w:rsidR="00AB64EF" w:rsidRPr="00B44F45" w:rsidRDefault="00AB64EF">
            <w:pPr>
              <w:rPr>
                <w:rFonts w:ascii="Arial" w:eastAsia="Arial" w:hAnsi="Arial" w:cs="Arial"/>
                <w:color w:val="000000" w:themeColor="text1"/>
                <w:lang w:val="mt-MT"/>
              </w:rPr>
            </w:pPr>
          </w:p>
        </w:tc>
      </w:tr>
    </w:tbl>
    <w:p w14:paraId="691841B7" w14:textId="155A3C8B" w:rsidR="00726983" w:rsidRPr="00B44F45"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631479AF" w14:textId="77777777">
        <w:trPr>
          <w:trHeight w:val="388"/>
        </w:trPr>
        <w:tc>
          <w:tcPr>
            <w:tcW w:w="9634" w:type="dxa"/>
            <w:gridSpan w:val="4"/>
          </w:tcPr>
          <w:p w14:paraId="629E0436"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17905C00" w14:textId="77777777">
        <w:trPr>
          <w:trHeight w:val="388"/>
        </w:trPr>
        <w:tc>
          <w:tcPr>
            <w:tcW w:w="5098" w:type="dxa"/>
            <w:gridSpan w:val="2"/>
          </w:tcPr>
          <w:p w14:paraId="238D284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794E453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4AC235A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23625729" w14:textId="77777777">
        <w:trPr>
          <w:trHeight w:val="388"/>
        </w:trPr>
        <w:tc>
          <w:tcPr>
            <w:tcW w:w="5098" w:type="dxa"/>
            <w:gridSpan w:val="2"/>
          </w:tcPr>
          <w:p w14:paraId="18261ECE" w14:textId="77777777" w:rsidR="00726983" w:rsidRPr="00426416" w:rsidRDefault="00EF2E87">
            <w:pPr>
              <w:rPr>
                <w:rFonts w:ascii="Arial" w:eastAsia="Arial" w:hAnsi="Arial" w:cs="Arial"/>
                <w:color w:val="000000" w:themeColor="text1"/>
                <w:lang w:val="mt-MT"/>
              </w:rPr>
            </w:pPr>
            <w:r>
              <w:rPr>
                <w:rFonts w:ascii="Arial" w:eastAsia="Arial" w:hAnsi="Arial" w:cs="Arial"/>
                <w:color w:val="000000" w:themeColor="text1"/>
                <w:lang w:val="mt-MT"/>
              </w:rPr>
              <w:t>A Concert Celebration</w:t>
            </w:r>
          </w:p>
        </w:tc>
        <w:tc>
          <w:tcPr>
            <w:tcW w:w="2552" w:type="dxa"/>
          </w:tcPr>
          <w:p w14:paraId="09787E29" w14:textId="3EDA875C" w:rsidR="00726983" w:rsidRPr="003043FC" w:rsidRDefault="003043FC" w:rsidP="003043FC">
            <w:pPr>
              <w:rPr>
                <w:rFonts w:ascii="Arial" w:eastAsia="Arial" w:hAnsi="Arial" w:cs="Arial"/>
                <w:color w:val="000000" w:themeColor="text1"/>
                <w:lang w:val="mt-MT"/>
              </w:rPr>
            </w:pPr>
            <w:r w:rsidRPr="003043FC">
              <w:rPr>
                <w:rFonts w:ascii="Arial" w:eastAsia="Arial" w:hAnsi="Arial" w:cs="Arial"/>
                <w:color w:val="000000" w:themeColor="text1"/>
                <w:lang w:val="mt-MT"/>
              </w:rPr>
              <w:t xml:space="preserve">A. </w:t>
            </w:r>
            <w:r w:rsidR="00EF2E87" w:rsidRPr="003043FC">
              <w:rPr>
                <w:rFonts w:ascii="Arial" w:eastAsia="Arial" w:hAnsi="Arial" w:cs="Arial"/>
                <w:color w:val="000000" w:themeColor="text1"/>
                <w:lang w:val="mt-MT"/>
              </w:rPr>
              <w:t>Lloyd Webber</w:t>
            </w:r>
          </w:p>
        </w:tc>
        <w:tc>
          <w:tcPr>
            <w:tcW w:w="1984" w:type="dxa"/>
          </w:tcPr>
          <w:p w14:paraId="6E8C9CA5" w14:textId="77777777" w:rsidR="00726983" w:rsidRPr="00B44F45" w:rsidRDefault="00726983">
            <w:pPr>
              <w:rPr>
                <w:rFonts w:ascii="Arial" w:eastAsia="Arial" w:hAnsi="Arial" w:cs="Arial"/>
                <w:color w:val="000000" w:themeColor="text1"/>
                <w:lang w:val="mt-MT"/>
              </w:rPr>
            </w:pPr>
          </w:p>
        </w:tc>
      </w:tr>
      <w:tr w:rsidR="00B44F45" w:rsidRPr="00B44F45" w14:paraId="40D635E0" w14:textId="77777777">
        <w:trPr>
          <w:trHeight w:val="810"/>
        </w:trPr>
        <w:tc>
          <w:tcPr>
            <w:tcW w:w="1980" w:type="dxa"/>
          </w:tcPr>
          <w:p w14:paraId="0EB6850F"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0B1B36AB" w14:textId="77777777" w:rsidR="00E334B0" w:rsidRPr="00B44F45" w:rsidRDefault="00E334B0" w:rsidP="00E334B0">
            <w:pPr>
              <w:rPr>
                <w:rFonts w:ascii="Arial" w:eastAsia="Arial" w:hAnsi="Arial" w:cs="Arial"/>
                <w:b/>
                <w:color w:val="000000" w:themeColor="text1"/>
                <w:lang w:val="mt-MT"/>
              </w:rPr>
            </w:pPr>
          </w:p>
          <w:p w14:paraId="2E0CE3A9" w14:textId="77777777" w:rsidR="00E334B0" w:rsidRPr="00B44F45" w:rsidRDefault="00E334B0" w:rsidP="00E334B0">
            <w:pPr>
              <w:rPr>
                <w:rFonts w:ascii="Arial" w:eastAsia="Arial" w:hAnsi="Arial" w:cs="Arial"/>
                <w:b/>
                <w:color w:val="000000" w:themeColor="text1"/>
                <w:lang w:val="mt-MT"/>
              </w:rPr>
            </w:pPr>
          </w:p>
          <w:p w14:paraId="3F86A44F"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2B5A4357" w14:textId="77777777" w:rsidR="00E334B0" w:rsidRPr="00B44F45" w:rsidRDefault="00D643C4" w:rsidP="00EE2263">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EE2263">
              <w:rPr>
                <w:rFonts w:ascii="Arial" w:eastAsia="Arial" w:hAnsi="Arial" w:cs="Arial"/>
                <w:color w:val="000000" w:themeColor="text1"/>
                <w:lang w:val="mt-MT"/>
              </w:rPr>
              <w:t>Parts</w:t>
            </w:r>
            <w:r w:rsidR="003C1C23">
              <w:rPr>
                <w:rFonts w:ascii="Arial" w:eastAsia="Arial" w:hAnsi="Arial" w:cs="Arial"/>
                <w:color w:val="000000" w:themeColor="text1"/>
                <w:lang w:val="mt-MT"/>
              </w:rPr>
              <w:t xml:space="preserve"> ; </w:t>
            </w:r>
            <w:r w:rsidR="00EE2263">
              <w:rPr>
                <w:rFonts w:ascii="Arial" w:eastAsia="Arial" w:hAnsi="Arial" w:cs="Arial"/>
                <w:color w:val="000000" w:themeColor="text1"/>
                <w:lang w:val="mt-MT"/>
              </w:rPr>
              <w:t>Certificate ; Wristband ; Application form ; Photos ; Videos</w:t>
            </w:r>
          </w:p>
        </w:tc>
      </w:tr>
    </w:tbl>
    <w:p w14:paraId="74DDA0F9" w14:textId="77777777" w:rsidR="00726983" w:rsidRPr="00B44F45" w:rsidRDefault="00726983">
      <w:pPr>
        <w:rPr>
          <w:color w:val="000000" w:themeColor="text1"/>
          <w:sz w:val="14"/>
          <w:szCs w:val="14"/>
          <w:lang w:val="mt-MT"/>
        </w:rPr>
      </w:pPr>
    </w:p>
    <w:p w14:paraId="75755F0C" w14:textId="77777777" w:rsidR="00726983" w:rsidRPr="00B44F45" w:rsidRDefault="00A0033F">
      <w:pPr>
        <w:rPr>
          <w:color w:val="000000" w:themeColor="text1"/>
          <w:sz w:val="14"/>
          <w:szCs w:val="14"/>
          <w:lang w:val="mt-MT"/>
        </w:rPr>
      </w:pPr>
      <w:r w:rsidRPr="00B44F45">
        <w:rPr>
          <w:color w:val="000000" w:themeColor="text1"/>
          <w:lang w:val="mt-MT"/>
        </w:rPr>
        <w:br w:type="page"/>
      </w:r>
    </w:p>
    <w:p w14:paraId="32CC5376"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00D91840"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A9255"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21BCB720"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5FC9FDD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C42A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5CBD2"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6B78B9D7"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840460"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8A867"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12802"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1F2C72CB"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E5EDA"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97A7B"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C9DBE"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7AE2A808"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3C9763"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8868F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E8CF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852B08C"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5545F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A401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299C0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00C9C8D"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4BD110"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A0235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79646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7F34ED" w:rsidRPr="00B44F45" w14:paraId="4C07BB7F"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EDEB9CC" w14:textId="77777777" w:rsidR="007F34ED" w:rsidRPr="00B44F45" w:rsidRDefault="007F34ED" w:rsidP="007F34ED">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318A823B" w14:textId="77777777" w:rsidR="007F34ED" w:rsidRPr="00B44F45" w:rsidRDefault="007F34ED" w:rsidP="007F34ED">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B2D0F9" w14:textId="0E431E4D" w:rsidR="007F34ED" w:rsidRPr="00B44F45" w:rsidRDefault="007F34ED" w:rsidP="007F34ED">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850855">
              <w:rPr>
                <w:rFonts w:ascii="Arial" w:eastAsia="Arial" w:hAnsi="Arial" w:cs="Arial"/>
                <w:color w:val="000000" w:themeColor="text1"/>
              </w:rPr>
              <w:t xml:space="preserve">France. </w:t>
            </w:r>
            <w:proofErr w:type="spellStart"/>
            <w:r w:rsidRPr="00850855">
              <w:rPr>
                <w:rFonts w:ascii="Arial" w:eastAsia="Arial" w:hAnsi="Arial" w:cs="Arial"/>
                <w:color w:val="000000" w:themeColor="text1"/>
              </w:rPr>
              <w:t>Ministère</w:t>
            </w:r>
            <w:proofErr w:type="spellEnd"/>
            <w:r w:rsidRPr="00850855">
              <w:rPr>
                <w:rFonts w:ascii="Arial" w:eastAsia="Arial" w:hAnsi="Arial" w:cs="Arial"/>
                <w:color w:val="000000" w:themeColor="text1"/>
              </w:rPr>
              <w:t xml:space="preserve"> de la culture et de la communication. Direction </w:t>
            </w:r>
            <w:proofErr w:type="spellStart"/>
            <w:r w:rsidRPr="00850855">
              <w:rPr>
                <w:rFonts w:ascii="Arial" w:eastAsia="Arial" w:hAnsi="Arial" w:cs="Arial"/>
                <w:color w:val="000000" w:themeColor="text1"/>
              </w:rPr>
              <w:t>régionale</w:t>
            </w:r>
            <w:proofErr w:type="spellEnd"/>
            <w:r w:rsidRPr="00850855">
              <w:rPr>
                <w:rFonts w:ascii="Arial" w:eastAsia="Arial" w:hAnsi="Arial" w:cs="Arial"/>
                <w:color w:val="000000" w:themeColor="text1"/>
              </w:rPr>
              <w:t xml:space="preserve"> des affaires </w:t>
            </w:r>
            <w:proofErr w:type="spellStart"/>
            <w:r w:rsidRPr="00850855">
              <w:rPr>
                <w:rFonts w:ascii="Arial" w:eastAsia="Arial" w:hAnsi="Arial" w:cs="Arial"/>
                <w:color w:val="000000" w:themeColor="text1"/>
              </w:rPr>
              <w:t>culturelles</w:t>
            </w:r>
            <w:proofErr w:type="spellEnd"/>
            <w:r w:rsidRPr="00850855">
              <w:rPr>
                <w:rFonts w:ascii="Arial" w:eastAsia="Arial" w:hAnsi="Arial" w:cs="Arial"/>
                <w:color w:val="000000" w:themeColor="text1"/>
              </w:rPr>
              <w:t xml:space="preserve"> de </w:t>
            </w:r>
            <w:proofErr w:type="spellStart"/>
            <w:r w:rsidRPr="00850855">
              <w:rPr>
                <w:rFonts w:ascii="Arial" w:eastAsia="Arial" w:hAnsi="Arial" w:cs="Arial"/>
                <w:color w:val="000000" w:themeColor="text1"/>
              </w:rPr>
              <w:t>Provence-Alpes-Côte</w:t>
            </w:r>
            <w:proofErr w:type="spellEnd"/>
            <w:r w:rsidRPr="00850855">
              <w:rPr>
                <w:rFonts w:ascii="Arial" w:eastAsia="Arial" w:hAnsi="Arial" w:cs="Arial"/>
                <w:color w:val="000000" w:themeColor="text1"/>
              </w:rPr>
              <w:t xml:space="preserve"> d'Azur</w:t>
            </w:r>
          </w:p>
        </w:tc>
      </w:tr>
      <w:tr w:rsidR="007F34ED" w:rsidRPr="00B44F45" w14:paraId="2D484255"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FB0C536" w14:textId="77777777" w:rsidR="007F34ED" w:rsidRPr="00B44F45" w:rsidRDefault="007F34ED" w:rsidP="007F34ED">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8A8CCD" w14:textId="3FEE2EFD" w:rsidR="007F34ED" w:rsidRPr="00B44F45" w:rsidRDefault="007F34ED" w:rsidP="007F34ED">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University Malta. Junior College. </w:t>
            </w:r>
          </w:p>
        </w:tc>
      </w:tr>
      <w:tr w:rsidR="007F34ED" w:rsidRPr="00B44F45" w14:paraId="6AB9FC23"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82570A6" w14:textId="77777777" w:rsidR="007F34ED" w:rsidRPr="00B44F45" w:rsidRDefault="007F34ED" w:rsidP="007F34ED">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5F6BDE" w14:textId="2F8D7089" w:rsidR="007F34ED" w:rsidRPr="00B44F45" w:rsidRDefault="007F34ED" w:rsidP="007F34ED">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University Malta. Junior College</w:t>
            </w:r>
            <w:r>
              <w:rPr>
                <w:rFonts w:ascii="Arial" w:eastAsia="Arial" w:hAnsi="Arial" w:cs="Arial"/>
                <w:color w:val="000000" w:themeColor="text1"/>
                <w:lang w:val="mt-MT"/>
              </w:rPr>
              <w:t xml:space="preserve"> Orchestra</w:t>
            </w:r>
          </w:p>
        </w:tc>
      </w:tr>
      <w:tr w:rsidR="007F34ED" w:rsidRPr="00B44F45" w14:paraId="45FD47FA"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AB868" w14:textId="77777777" w:rsidR="007F34ED" w:rsidRPr="00B44F45" w:rsidRDefault="007F34ED" w:rsidP="007F34E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42516AFD" w14:textId="77777777" w:rsidR="007F34ED" w:rsidRPr="00B44F45" w:rsidRDefault="007F34ED" w:rsidP="007F34ED">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23377" w14:textId="19FAA4AD" w:rsidR="007F34ED" w:rsidRPr="00B44F45" w:rsidRDefault="007F34ED" w:rsidP="007F34ED">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iCs/>
                <w:color w:val="000000"/>
                <w:lang w:val="mt-MT"/>
              </w:rPr>
              <w:t>Printemp</w:t>
            </w:r>
            <w:r w:rsidRPr="00F51612">
              <w:rPr>
                <w:rFonts w:ascii="Arial" w:hAnsi="Arial" w:cs="Arial"/>
                <w:iCs/>
                <w:color w:val="000000"/>
                <w:lang w:val="mt-MT"/>
              </w:rPr>
              <w:t>s des Lycéens et des Apprentis</w:t>
            </w:r>
            <w:r>
              <w:rPr>
                <w:rFonts w:ascii="Arial" w:hAnsi="Arial" w:cs="Arial"/>
                <w:iCs/>
                <w:color w:val="000000"/>
                <w:lang w:val="mt-MT"/>
              </w:rPr>
              <w:t xml:space="preserve"> 201</w:t>
            </w:r>
            <w:r>
              <w:rPr>
                <w:rFonts w:ascii="Arial" w:hAnsi="Arial" w:cs="Arial"/>
                <w:iCs/>
                <w:color w:val="000000"/>
                <w:lang w:val="mt-MT"/>
              </w:rPr>
              <w:t>2</w:t>
            </w:r>
            <w:r>
              <w:rPr>
                <w:rFonts w:ascii="Arial" w:hAnsi="Arial" w:cs="Arial"/>
                <w:iCs/>
                <w:color w:val="000000"/>
                <w:lang w:val="mt-MT"/>
              </w:rPr>
              <w:t xml:space="preserve">, </w:t>
            </w:r>
            <w:r>
              <w:rPr>
                <w:rFonts w:ascii="Arial" w:hAnsi="Arial" w:cs="Arial"/>
                <w:iCs/>
                <w:color w:val="000000"/>
                <w:lang w:val="mt-MT"/>
              </w:rPr>
              <w:t>20</w:t>
            </w:r>
            <w:r>
              <w:rPr>
                <w:rFonts w:ascii="Arial" w:hAnsi="Arial" w:cs="Arial"/>
                <w:iCs/>
                <w:color w:val="000000"/>
                <w:lang w:val="mt-MT"/>
              </w:rPr>
              <w:t>th edition</w:t>
            </w:r>
            <w:r>
              <w:rPr>
                <w:rFonts w:ascii="Arial" w:hAnsi="Arial" w:cs="Arial"/>
                <w:color w:val="000000"/>
                <w:lang w:val="mt-MT"/>
              </w:rPr>
              <w:t xml:space="preserve"> : vocal and instrumental concert</w:t>
            </w:r>
          </w:p>
        </w:tc>
      </w:tr>
      <w:tr w:rsidR="00B44F45" w:rsidRPr="00B44F45" w14:paraId="5037C29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BF234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5FBA26E0"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723A6B" w14:textId="77777777" w:rsidR="00726983" w:rsidRPr="00B44F45" w:rsidRDefault="00EE2263" w:rsidP="002A04B6">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25 May 2012</w:t>
            </w:r>
          </w:p>
        </w:tc>
      </w:tr>
      <w:tr w:rsidR="00B44F45" w:rsidRPr="00B44F45" w14:paraId="50E57F6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30B250"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153554E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079B81" w14:textId="77777777" w:rsidR="00726983" w:rsidRPr="00B44F45" w:rsidRDefault="00EE2263" w:rsidP="007379DD">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color w:val="000000"/>
                <w:lang w:val="mt-MT"/>
              </w:rPr>
              <w:t>Halle de Martigues, France</w:t>
            </w:r>
          </w:p>
        </w:tc>
      </w:tr>
      <w:tr w:rsidR="00B44F45" w:rsidRPr="00B44F45" w14:paraId="6FAC675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565117"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7D71A6AF"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0C1484C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36B437" w14:textId="77777777" w:rsidR="00726983" w:rsidRPr="00B44F45" w:rsidRDefault="00EE2263" w:rsidP="000437A5">
            <w:pPr>
              <w:spacing w:after="0" w:line="240" w:lineRule="auto"/>
              <w:rPr>
                <w:rFonts w:ascii="Times New Roman" w:eastAsia="Times New Roman" w:hAnsi="Times New Roman" w:cs="Times New Roman"/>
                <w:color w:val="000000" w:themeColor="text1"/>
                <w:sz w:val="24"/>
                <w:szCs w:val="24"/>
                <w:lang w:val="mt-MT"/>
              </w:rPr>
            </w:pPr>
            <w:r w:rsidRPr="00F51612">
              <w:rPr>
                <w:rFonts w:ascii="Arial" w:hAnsi="Arial" w:cs="Arial"/>
                <w:color w:val="000000"/>
                <w:lang w:val="mt-MT"/>
              </w:rPr>
              <w:t>20</w:t>
            </w:r>
            <w:r>
              <w:rPr>
                <w:rFonts w:ascii="Arial" w:hAnsi="Arial" w:cs="Arial"/>
                <w:color w:val="000000"/>
                <w:vertAlign w:val="superscript"/>
                <w:lang w:val="mt-MT"/>
              </w:rPr>
              <w:t>th</w:t>
            </w:r>
            <w:r w:rsidRPr="00F51612">
              <w:rPr>
                <w:rFonts w:ascii="Arial" w:hAnsi="Arial" w:cs="Arial"/>
                <w:color w:val="000000"/>
                <w:lang w:val="mt-MT"/>
              </w:rPr>
              <w:t xml:space="preserve"> edition of </w:t>
            </w:r>
            <w:r w:rsidRPr="00F51612">
              <w:rPr>
                <w:rFonts w:ascii="Arial" w:hAnsi="Arial" w:cs="Arial"/>
                <w:iCs/>
                <w:color w:val="000000"/>
                <w:lang w:val="mt-MT"/>
              </w:rPr>
              <w:t>Printempts des Lycéens et des Apprentis</w:t>
            </w:r>
          </w:p>
        </w:tc>
      </w:tr>
      <w:tr w:rsidR="00B44F45" w:rsidRPr="00B44F45" w14:paraId="21F7A14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63C4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3E42E2AE"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FF0F38" w14:textId="586CFDF4" w:rsidR="00726983" w:rsidRPr="00B44F45" w:rsidRDefault="007F34ED" w:rsidP="00ED0DA7">
            <w:pPr>
              <w:spacing w:after="240" w:line="240" w:lineRule="auto"/>
              <w:rPr>
                <w:rFonts w:ascii="Times New Roman" w:eastAsia="Times New Roman" w:hAnsi="Times New Roman" w:cs="Times New Roman"/>
                <w:color w:val="000000" w:themeColor="text1"/>
                <w:lang w:val="mt-MT"/>
              </w:rPr>
            </w:pPr>
            <w:r>
              <w:rPr>
                <w:rFonts w:ascii="Arial" w:hAnsi="Arial" w:cs="Arial"/>
                <w:iCs/>
                <w:color w:val="000000"/>
                <w:lang w:val="mt-MT"/>
              </w:rPr>
              <w:t>Printemp</w:t>
            </w:r>
            <w:r w:rsidRPr="00F51612">
              <w:rPr>
                <w:rFonts w:ascii="Arial" w:hAnsi="Arial" w:cs="Arial"/>
                <w:iCs/>
                <w:color w:val="000000"/>
                <w:lang w:val="mt-MT"/>
              </w:rPr>
              <w:t>s des Lycéens et des Apprentis</w:t>
            </w:r>
            <w:r>
              <w:rPr>
                <w:rFonts w:ascii="Arial" w:hAnsi="Arial" w:cs="Arial"/>
                <w:iCs/>
                <w:color w:val="000000"/>
                <w:lang w:val="mt-MT"/>
              </w:rPr>
              <w:t xml:space="preserve"> 2012, 20th edition</w:t>
            </w:r>
            <w:r>
              <w:rPr>
                <w:rFonts w:ascii="Arial" w:hAnsi="Arial" w:cs="Arial"/>
                <w:color w:val="000000"/>
                <w:lang w:val="mt-MT"/>
              </w:rPr>
              <w:t xml:space="preserve"> : vocal and instrumental concert</w:t>
            </w:r>
            <w:r w:rsidR="00A0033F" w:rsidRPr="00B44F45">
              <w:rPr>
                <w:rFonts w:ascii="Arial" w:eastAsia="Arial" w:hAnsi="Arial" w:cs="Arial"/>
                <w:color w:val="000000" w:themeColor="text1"/>
                <w:lang w:val="mt-MT"/>
              </w:rPr>
              <w:t xml:space="preserve">, conducted by Manoel Pirotta, performance by Junior College Orchestra, </w:t>
            </w:r>
            <w:r w:rsidR="00EE2263">
              <w:rPr>
                <w:rFonts w:ascii="Arial" w:eastAsia="Arial" w:hAnsi="Arial" w:cs="Arial"/>
                <w:color w:val="000000" w:themeColor="text1"/>
                <w:lang w:val="mt-MT"/>
              </w:rPr>
              <w:t>25 May 2012</w:t>
            </w:r>
            <w:r w:rsidR="00A0033F" w:rsidRPr="00B44F45">
              <w:rPr>
                <w:rFonts w:ascii="Arial" w:eastAsia="Arial" w:hAnsi="Arial" w:cs="Arial"/>
                <w:color w:val="000000" w:themeColor="text1"/>
                <w:lang w:val="mt-MT"/>
              </w:rPr>
              <w:t xml:space="preserve">, </w:t>
            </w:r>
            <w:r w:rsidR="00EE2263">
              <w:rPr>
                <w:rFonts w:ascii="Arial" w:hAnsi="Arial" w:cs="Arial"/>
                <w:color w:val="000000"/>
                <w:lang w:val="mt-MT"/>
              </w:rPr>
              <w:t>Halle de Martigues, France</w:t>
            </w:r>
          </w:p>
        </w:tc>
      </w:tr>
      <w:tr w:rsidR="00B44F45" w:rsidRPr="00B44F45" w14:paraId="2C0384D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F3C52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29DFACF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FAFE89"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B44F45" w:rsidRPr="00B44F45" w14:paraId="65B98DD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0C195A"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5135651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740391" w14:textId="77777777" w:rsidR="00726983" w:rsidRPr="00B44F45" w:rsidRDefault="00726983">
            <w:pPr>
              <w:spacing w:after="0" w:line="240" w:lineRule="auto"/>
              <w:rPr>
                <w:rFonts w:ascii="Arial" w:eastAsia="Arial" w:hAnsi="Arial" w:cs="Arial"/>
                <w:color w:val="000000" w:themeColor="text1"/>
                <w:lang w:val="mt-MT"/>
              </w:rPr>
            </w:pPr>
          </w:p>
        </w:tc>
      </w:tr>
    </w:tbl>
    <w:p w14:paraId="1A836BD7"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12180" w:type="dxa"/>
        <w:tblLayout w:type="fixed"/>
        <w:tblLook w:val="0400" w:firstRow="0" w:lastRow="0" w:firstColumn="0" w:lastColumn="0" w:noHBand="0" w:noVBand="1"/>
      </w:tblPr>
      <w:tblGrid>
        <w:gridCol w:w="2689"/>
        <w:gridCol w:w="6939"/>
        <w:gridCol w:w="2552"/>
      </w:tblGrid>
      <w:tr w:rsidR="007F34ED" w:rsidRPr="00B44F45" w14:paraId="7DBD2F41" w14:textId="77777777" w:rsidTr="007F34ED">
        <w:trPr>
          <w:gridAfter w:val="1"/>
          <w:wAfter w:w="2552" w:type="dxa"/>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ECCDED0" w14:textId="77777777" w:rsidR="007F34ED" w:rsidRPr="00B44F45" w:rsidRDefault="007F34ED" w:rsidP="007F34E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548CA4E2" w14:textId="77777777" w:rsidR="007F34ED" w:rsidRPr="00B44F45" w:rsidRDefault="007F34ED" w:rsidP="007F34ED">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E4B58" w14:textId="286C9167" w:rsidR="007F34ED" w:rsidRPr="00B44F45" w:rsidRDefault="007F34ED" w:rsidP="007F34ED">
            <w:pPr>
              <w:spacing w:after="0" w:line="240" w:lineRule="auto"/>
              <w:rPr>
                <w:rFonts w:ascii="Arial" w:eastAsia="Arial" w:hAnsi="Arial" w:cs="Arial"/>
                <w:color w:val="000000" w:themeColor="text1"/>
                <w:lang w:val="mt-MT"/>
              </w:rPr>
            </w:pPr>
            <w:r w:rsidRPr="00983D32">
              <w:rPr>
                <w:rFonts w:ascii="Arial" w:eastAsia="Arial" w:hAnsi="Arial" w:cs="Arial"/>
                <w:color w:val="000000" w:themeColor="text1"/>
                <w:sz w:val="21"/>
                <w:szCs w:val="21"/>
                <w:highlight w:val="white"/>
                <w:lang w:val="mt-MT"/>
              </w:rPr>
              <w:t>Printemps des Lycéens et des Apprentis</w:t>
            </w:r>
            <w:r>
              <w:rPr>
                <w:rFonts w:ascii="Arial" w:eastAsia="Arial" w:hAnsi="Arial" w:cs="Arial"/>
                <w:color w:val="000000" w:themeColor="text1"/>
                <w:sz w:val="21"/>
                <w:szCs w:val="21"/>
                <w:lang w:val="mt-MT"/>
              </w:rPr>
              <w:t xml:space="preserve"> (</w:t>
            </w:r>
            <w:r>
              <w:rPr>
                <w:rFonts w:ascii="Arial" w:eastAsia="Arial" w:hAnsi="Arial" w:cs="Arial"/>
                <w:color w:val="000000" w:themeColor="text1"/>
                <w:sz w:val="21"/>
                <w:szCs w:val="21"/>
                <w:lang w:val="mt-MT"/>
              </w:rPr>
              <w:t>20</w:t>
            </w:r>
            <w:r>
              <w:rPr>
                <w:rFonts w:ascii="Arial" w:eastAsia="Arial" w:hAnsi="Arial" w:cs="Arial"/>
                <w:color w:val="000000" w:themeColor="text1"/>
                <w:sz w:val="21"/>
                <w:szCs w:val="21"/>
                <w:lang w:val="mt-MT"/>
              </w:rPr>
              <w:t>th : 201</w:t>
            </w:r>
            <w:r>
              <w:rPr>
                <w:rFonts w:ascii="Arial" w:eastAsia="Arial" w:hAnsi="Arial" w:cs="Arial"/>
                <w:color w:val="000000" w:themeColor="text1"/>
                <w:sz w:val="21"/>
                <w:szCs w:val="21"/>
                <w:lang w:val="mt-MT"/>
              </w:rPr>
              <w:t>2</w:t>
            </w:r>
            <w:r>
              <w:rPr>
                <w:rFonts w:ascii="Arial" w:eastAsia="Arial" w:hAnsi="Arial" w:cs="Arial"/>
                <w:color w:val="000000" w:themeColor="text1"/>
                <w:sz w:val="21"/>
                <w:szCs w:val="21"/>
                <w:lang w:val="mt-MT"/>
              </w:rPr>
              <w:t xml:space="preserve"> : </w:t>
            </w:r>
            <w:r w:rsidRPr="008147EB">
              <w:rPr>
                <w:rFonts w:ascii="Arial" w:eastAsia="Arial" w:hAnsi="Arial" w:cs="Arial"/>
                <w:color w:val="000000" w:themeColor="text1"/>
              </w:rPr>
              <w:t>Martigues</w:t>
            </w:r>
            <w:r>
              <w:rPr>
                <w:rFonts w:ascii="Arial" w:eastAsia="Arial" w:hAnsi="Arial" w:cs="Arial"/>
                <w:color w:val="000000" w:themeColor="text1"/>
                <w:sz w:val="21"/>
                <w:szCs w:val="21"/>
                <w:lang w:val="mt-MT"/>
              </w:rPr>
              <w:t>, France)</w:t>
            </w:r>
          </w:p>
        </w:tc>
      </w:tr>
      <w:tr w:rsidR="007F34ED" w:rsidRPr="00B44F45" w14:paraId="7DBA6A5E" w14:textId="77777777" w:rsidTr="007F34ED">
        <w:trPr>
          <w:gridAfter w:val="1"/>
          <w:wAfter w:w="2552" w:type="dxa"/>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DCACAF8" w14:textId="77777777" w:rsidR="007F34ED" w:rsidRPr="00B44F45" w:rsidRDefault="007F34ED" w:rsidP="007F34ED">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97DC3" w14:textId="7C7B5C9C" w:rsidR="007F34ED" w:rsidRPr="00B44F45" w:rsidRDefault="007F34ED" w:rsidP="007F34ED">
            <w:pPr>
              <w:spacing w:after="0" w:line="240" w:lineRule="auto"/>
              <w:rPr>
                <w:rFonts w:ascii="Arial" w:eastAsia="Arial" w:hAnsi="Arial" w:cs="Arial"/>
                <w:color w:val="000000" w:themeColor="text1"/>
                <w:lang w:val="mt-MT"/>
              </w:rPr>
            </w:pPr>
            <w:r w:rsidRPr="00983D32">
              <w:rPr>
                <w:rFonts w:ascii="Arial" w:eastAsia="Arial" w:hAnsi="Arial" w:cs="Arial"/>
                <w:color w:val="000000" w:themeColor="text1"/>
              </w:rPr>
              <w:t>Performing arts festivals</w:t>
            </w:r>
            <w:r>
              <w:rPr>
                <w:rFonts w:ascii="Arial" w:eastAsia="Arial" w:hAnsi="Arial" w:cs="Arial"/>
                <w:color w:val="000000" w:themeColor="text1"/>
              </w:rPr>
              <w:t xml:space="preserve"> -- France -- </w:t>
            </w:r>
            <w:r w:rsidRPr="008147EB">
              <w:rPr>
                <w:rFonts w:ascii="Arial" w:eastAsia="Arial" w:hAnsi="Arial" w:cs="Arial"/>
                <w:color w:val="000000" w:themeColor="text1"/>
              </w:rPr>
              <w:t>Martigues</w:t>
            </w:r>
          </w:p>
        </w:tc>
      </w:tr>
      <w:tr w:rsidR="007F34ED" w:rsidRPr="00B44F45" w14:paraId="1A02171C" w14:textId="77777777" w:rsidTr="007F34ED">
        <w:trPr>
          <w:gridAfter w:val="1"/>
          <w:wAfter w:w="2552" w:type="dxa"/>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38F91C1" w14:textId="77777777" w:rsidR="007F34ED" w:rsidRPr="00B44F45" w:rsidRDefault="007F34ED" w:rsidP="007F34ED">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791D2" w14:textId="50868978" w:rsidR="007F34ED" w:rsidRPr="00B44F45" w:rsidRDefault="007F34ED" w:rsidP="007F34E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7F34ED" w:rsidRPr="00B44F45" w14:paraId="2505BAC7" w14:textId="77777777" w:rsidTr="007F34ED">
        <w:trPr>
          <w:gridAfter w:val="1"/>
          <w:wAfter w:w="2552" w:type="dxa"/>
          <w:trHeight w:val="3511"/>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43E960" w14:textId="77777777" w:rsidR="007F34ED" w:rsidRPr="00B44F45" w:rsidRDefault="007F34ED" w:rsidP="007F34E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725CCB88" w14:textId="77777777" w:rsidR="007F34ED" w:rsidRPr="00B44F45" w:rsidRDefault="007F34ED" w:rsidP="007F34ED">
            <w:pPr>
              <w:spacing w:after="0" w:line="240" w:lineRule="auto"/>
              <w:rPr>
                <w:rFonts w:ascii="Arial" w:eastAsia="Arial" w:hAnsi="Arial" w:cs="Arial"/>
                <w:color w:val="000000" w:themeColor="text1"/>
                <w:lang w:val="mt-MT"/>
              </w:rPr>
            </w:pPr>
          </w:p>
          <w:p w14:paraId="6CF9216E" w14:textId="77777777" w:rsidR="007F34ED" w:rsidRPr="00B44F45" w:rsidRDefault="007F34ED" w:rsidP="007F34ED">
            <w:pPr>
              <w:spacing w:after="0" w:line="240" w:lineRule="auto"/>
              <w:rPr>
                <w:rFonts w:ascii="Arial" w:eastAsia="Arial" w:hAnsi="Arial" w:cs="Arial"/>
                <w:color w:val="000000" w:themeColor="text1"/>
                <w:lang w:val="mt-MT"/>
              </w:rPr>
            </w:pPr>
          </w:p>
          <w:p w14:paraId="2C847113" w14:textId="77777777" w:rsidR="007F34ED" w:rsidRPr="00B44F45" w:rsidRDefault="007F34ED" w:rsidP="007F34ED">
            <w:pPr>
              <w:spacing w:after="0" w:line="240" w:lineRule="auto"/>
              <w:rPr>
                <w:rFonts w:ascii="Arial" w:eastAsia="Arial" w:hAnsi="Arial" w:cs="Arial"/>
                <w:color w:val="000000" w:themeColor="text1"/>
                <w:lang w:val="mt-MT"/>
              </w:rPr>
            </w:pPr>
          </w:p>
          <w:p w14:paraId="6FF29FF8" w14:textId="77777777" w:rsidR="007F34ED" w:rsidRPr="00B44F45" w:rsidRDefault="007F34ED" w:rsidP="007F34ED">
            <w:pPr>
              <w:spacing w:after="0" w:line="240" w:lineRule="auto"/>
              <w:rPr>
                <w:rFonts w:ascii="Arial" w:eastAsia="Arial" w:hAnsi="Arial" w:cs="Arial"/>
                <w:color w:val="000000" w:themeColor="text1"/>
                <w:lang w:val="mt-MT"/>
              </w:rPr>
            </w:pPr>
          </w:p>
          <w:p w14:paraId="49EFE487" w14:textId="77777777" w:rsidR="007F34ED" w:rsidRPr="00B44F45" w:rsidRDefault="007F34ED" w:rsidP="007F34ED">
            <w:pPr>
              <w:spacing w:after="0" w:line="240" w:lineRule="auto"/>
              <w:rPr>
                <w:rFonts w:ascii="Arial" w:eastAsia="Arial" w:hAnsi="Arial" w:cs="Arial"/>
                <w:color w:val="000000" w:themeColor="text1"/>
                <w:lang w:val="mt-MT"/>
              </w:rPr>
            </w:pPr>
          </w:p>
          <w:p w14:paraId="131EFD91" w14:textId="77777777" w:rsidR="007F34ED" w:rsidRPr="00B44F45" w:rsidRDefault="007F34ED" w:rsidP="007F34ED">
            <w:pPr>
              <w:spacing w:after="0" w:line="240" w:lineRule="auto"/>
              <w:rPr>
                <w:rFonts w:ascii="Arial" w:eastAsia="Arial" w:hAnsi="Arial" w:cs="Arial"/>
                <w:color w:val="000000" w:themeColor="text1"/>
                <w:lang w:val="mt-MT"/>
              </w:rPr>
            </w:pPr>
          </w:p>
          <w:p w14:paraId="26F25415" w14:textId="77777777" w:rsidR="007F34ED" w:rsidRPr="00B44F45" w:rsidRDefault="007F34ED" w:rsidP="007F34ED">
            <w:pPr>
              <w:spacing w:after="0" w:line="240" w:lineRule="auto"/>
              <w:rPr>
                <w:rFonts w:ascii="Arial" w:eastAsia="Arial" w:hAnsi="Arial" w:cs="Arial"/>
                <w:color w:val="000000" w:themeColor="text1"/>
                <w:lang w:val="mt-MT"/>
              </w:rPr>
            </w:pPr>
          </w:p>
          <w:p w14:paraId="39906A25" w14:textId="77777777" w:rsidR="007F34ED" w:rsidRPr="00B44F45" w:rsidRDefault="007F34ED" w:rsidP="007F34ED">
            <w:pPr>
              <w:spacing w:after="0" w:line="240" w:lineRule="auto"/>
              <w:rPr>
                <w:rFonts w:ascii="Arial" w:eastAsia="Arial" w:hAnsi="Arial" w:cs="Arial"/>
                <w:color w:val="000000" w:themeColor="text1"/>
                <w:lang w:val="mt-MT"/>
              </w:rPr>
            </w:pPr>
          </w:p>
          <w:p w14:paraId="7444CFFA" w14:textId="77777777" w:rsidR="007F34ED" w:rsidRPr="00B44F45" w:rsidRDefault="007F34ED" w:rsidP="007F34ED">
            <w:pPr>
              <w:spacing w:after="0" w:line="240" w:lineRule="auto"/>
              <w:rPr>
                <w:rFonts w:ascii="Arial" w:eastAsia="Arial" w:hAnsi="Arial" w:cs="Arial"/>
                <w:color w:val="000000" w:themeColor="text1"/>
                <w:lang w:val="mt-MT"/>
              </w:rPr>
            </w:pPr>
          </w:p>
          <w:p w14:paraId="0EEB8F0D" w14:textId="77777777" w:rsidR="007F34ED" w:rsidRPr="00B44F45" w:rsidRDefault="007F34ED" w:rsidP="007F34ED">
            <w:pPr>
              <w:spacing w:after="0" w:line="240" w:lineRule="auto"/>
              <w:rPr>
                <w:rFonts w:ascii="Arial" w:eastAsia="Arial" w:hAnsi="Arial" w:cs="Arial"/>
                <w:color w:val="000000" w:themeColor="text1"/>
                <w:lang w:val="mt-MT"/>
              </w:rPr>
            </w:pPr>
          </w:p>
          <w:p w14:paraId="7DDBA87B" w14:textId="77777777" w:rsidR="007F34ED" w:rsidRPr="00B44F45" w:rsidRDefault="007F34ED" w:rsidP="007F34ED">
            <w:pPr>
              <w:spacing w:after="0" w:line="240" w:lineRule="auto"/>
              <w:rPr>
                <w:rFonts w:ascii="Arial" w:eastAsia="Arial" w:hAnsi="Arial" w:cs="Arial"/>
                <w:color w:val="000000" w:themeColor="text1"/>
                <w:lang w:val="mt-MT"/>
              </w:rPr>
            </w:pPr>
          </w:p>
          <w:p w14:paraId="6EDB70D0" w14:textId="77777777" w:rsidR="007F34ED" w:rsidRPr="00B44F45" w:rsidRDefault="007F34ED" w:rsidP="007F34ED">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4915E" w14:textId="77777777" w:rsidR="007F34ED" w:rsidRPr="00983D32" w:rsidRDefault="007F34ED" w:rsidP="007F34ED">
            <w:pPr>
              <w:spacing w:after="0" w:line="240" w:lineRule="auto"/>
              <w:rPr>
                <w:rFonts w:ascii="Arial" w:eastAsia="Arial" w:hAnsi="Arial" w:cs="Arial"/>
                <w:color w:val="000000" w:themeColor="text1"/>
                <w:sz w:val="21"/>
                <w:szCs w:val="21"/>
                <w:highlight w:val="white"/>
                <w:lang w:val="mt-MT"/>
              </w:rPr>
            </w:pPr>
            <w:r w:rsidRPr="00983D32">
              <w:rPr>
                <w:rFonts w:ascii="Arial" w:eastAsia="Arial" w:hAnsi="Arial" w:cs="Arial"/>
                <w:color w:val="000000" w:themeColor="text1"/>
                <w:sz w:val="21"/>
                <w:szCs w:val="21"/>
                <w:highlight w:val="white"/>
                <w:lang w:val="mt-MT"/>
              </w:rPr>
              <w:t>The "Printemps des Lycéens et des Apprentis" (PLA) is a major annual cultural and artistic event held in France, established in 1992. Organized by the Regional Council, it is a significant showcase designed to promote the talents and creativity of high school students and apprentices.</w:t>
            </w:r>
          </w:p>
          <w:p w14:paraId="4B5995A5" w14:textId="77777777" w:rsidR="007F34ED" w:rsidRPr="00983D32" w:rsidRDefault="007F34ED" w:rsidP="007F34ED">
            <w:pPr>
              <w:spacing w:after="0" w:line="240" w:lineRule="auto"/>
              <w:rPr>
                <w:rFonts w:ascii="Arial" w:eastAsia="Arial" w:hAnsi="Arial" w:cs="Arial"/>
                <w:color w:val="000000" w:themeColor="text1"/>
                <w:sz w:val="21"/>
                <w:szCs w:val="21"/>
                <w:highlight w:val="white"/>
                <w:lang w:val="mt-MT"/>
              </w:rPr>
            </w:pPr>
            <w:r w:rsidRPr="00983D32">
              <w:rPr>
                <w:rFonts w:ascii="Arial" w:eastAsia="Arial" w:hAnsi="Arial" w:cs="Arial"/>
                <w:color w:val="000000" w:themeColor="text1"/>
                <w:sz w:val="21"/>
                <w:szCs w:val="21"/>
                <w:highlight w:val="white"/>
                <w:lang w:val="mt-MT"/>
              </w:rPr>
              <w:t>The multi-day festival provides a platform for young people to present projects in diverse fields, including music, theatre, dance, visual arts, and vocational skills. It features performances, exhibitions, and demonstrations, often attracting participants from beyond the region. The PLA successfully fosters artistic expression and promotes the educational and professional identity of the region's youth in a large, festive gathering.</w:t>
            </w:r>
          </w:p>
          <w:p w14:paraId="7383DEC2" w14:textId="77777777" w:rsidR="007F34ED" w:rsidRPr="00B44F45" w:rsidRDefault="007F34ED" w:rsidP="007F34ED">
            <w:pPr>
              <w:spacing w:after="0" w:line="240" w:lineRule="auto"/>
              <w:rPr>
                <w:rFonts w:ascii="Arial" w:eastAsia="Arial" w:hAnsi="Arial" w:cs="Arial"/>
                <w:color w:val="000000" w:themeColor="text1"/>
                <w:lang w:val="mt-MT"/>
              </w:rPr>
            </w:pPr>
          </w:p>
        </w:tc>
      </w:tr>
      <w:tr w:rsidR="00B44F45" w:rsidRPr="00B44F45" w14:paraId="319AF691" w14:textId="77777777" w:rsidTr="007F34ED">
        <w:trPr>
          <w:gridAfter w:val="1"/>
          <w:wAfter w:w="2552" w:type="dxa"/>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7DB395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3784C"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880B878" w14:textId="77777777" w:rsidTr="007F34ED">
        <w:trPr>
          <w:gridAfter w:val="1"/>
          <w:wAfter w:w="2552" w:type="dxa"/>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0F1F54A"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5BDED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87EE887" w14:textId="77777777" w:rsidTr="007F34ED">
        <w:trPr>
          <w:gridAfter w:val="1"/>
          <w:wAfter w:w="2552" w:type="dxa"/>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1AFD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3348D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43DD0CE6" w14:textId="77777777" w:rsidTr="007F34ED">
        <w:trPr>
          <w:gridAfter w:val="1"/>
          <w:wAfter w:w="2552" w:type="dxa"/>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B5D4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04257B21"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F165D9"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7F34ED" w:rsidRPr="00B44F45" w14:paraId="4673E780" w14:textId="77777777" w:rsidTr="007F34ED">
        <w:trPr>
          <w:gridAfter w:val="1"/>
          <w:wAfter w:w="2552" w:type="dxa"/>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7A3BB" w14:textId="64C0E6DD" w:rsidR="007F34ED" w:rsidRPr="00B44F45" w:rsidRDefault="007F34ED" w:rsidP="007F34E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612276" w14:textId="2368D155" w:rsidR="007F34ED" w:rsidRPr="00B44F45" w:rsidRDefault="007F34ED" w:rsidP="007F34ED">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sz w:val="20"/>
                <w:szCs w:val="20"/>
                <w:lang w:val="mt-MT"/>
              </w:rPr>
              <w:t>Performance No. 1</w:t>
            </w:r>
            <w:r>
              <w:rPr>
                <w:rFonts w:ascii="Arial" w:eastAsia="Arial" w:hAnsi="Arial" w:cs="Arial"/>
                <w:color w:val="000000" w:themeColor="text1"/>
                <w:sz w:val="20"/>
                <w:szCs w:val="20"/>
                <w:lang w:val="mt-MT"/>
              </w:rPr>
              <w:t>91</w:t>
            </w:r>
          </w:p>
        </w:tc>
      </w:tr>
      <w:tr w:rsidR="007F34ED" w:rsidRPr="00B44F45" w14:paraId="3D3BD6A7" w14:textId="77777777" w:rsidTr="007F34ED">
        <w:trPr>
          <w:gridAfter w:val="1"/>
          <w:wAfter w:w="2552" w:type="dxa"/>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B977E" w14:textId="67AB6A50" w:rsidR="007F34ED" w:rsidRPr="00B44F45" w:rsidRDefault="007F34ED" w:rsidP="007F34E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BF841B" w14:textId="26934F07" w:rsidR="007F34ED" w:rsidRPr="00B44F45" w:rsidRDefault="007F34ED" w:rsidP="007F34ED">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Parts ; Certificate ; Wristband ; Application form ; Photos ; Videos</w:t>
            </w:r>
          </w:p>
        </w:tc>
      </w:tr>
      <w:tr w:rsidR="007F34ED" w:rsidRPr="00B44F45" w14:paraId="5E795275" w14:textId="77777777" w:rsidTr="007F34ED">
        <w:trPr>
          <w:gridAfter w:val="1"/>
          <w:wAfter w:w="2552" w:type="dxa"/>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4AFF2" w14:textId="77777777" w:rsidR="007F34ED" w:rsidRPr="00B44F45" w:rsidRDefault="007F34ED" w:rsidP="007F34E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1E88F7" w14:textId="77777777" w:rsidR="007F34ED" w:rsidRPr="00B44F45" w:rsidRDefault="007F34ED" w:rsidP="007F34E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Performance held at </w:t>
            </w:r>
            <w:r>
              <w:rPr>
                <w:rFonts w:ascii="Arial" w:hAnsi="Arial" w:cs="Arial"/>
                <w:color w:val="000000"/>
                <w:lang w:val="mt-MT"/>
              </w:rPr>
              <w:t>Halle de Martigues, France</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25 May 2012</w:t>
            </w:r>
          </w:p>
        </w:tc>
      </w:tr>
      <w:tr w:rsidR="007F34ED" w:rsidRPr="00B44F45" w14:paraId="45D7343A" w14:textId="63EB05EA" w:rsidTr="007F34ED">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5D2D8A" w14:textId="77777777" w:rsidR="007F34ED" w:rsidRPr="00B44F45" w:rsidRDefault="007F34ED" w:rsidP="007F34E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p w14:paraId="64A8FB92" w14:textId="77777777" w:rsidR="007F34ED" w:rsidRPr="00B44F45" w:rsidRDefault="007F34ED" w:rsidP="007F34ED">
            <w:pPr>
              <w:spacing w:after="0" w:line="240" w:lineRule="auto"/>
              <w:rPr>
                <w:rFonts w:ascii="Times New Roman" w:eastAsia="Times New Roman" w:hAnsi="Times New Roman" w:cs="Times New Roman"/>
                <w:color w:val="000000" w:themeColor="text1"/>
                <w:lang w:val="mt-MT"/>
              </w:rPr>
            </w:pPr>
          </w:p>
          <w:p w14:paraId="41C7F45E" w14:textId="77777777" w:rsidR="007F34ED" w:rsidRPr="00B44F45" w:rsidRDefault="007F34ED" w:rsidP="007F34ED">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69C4E" w14:textId="6A843D54" w:rsidR="007F34ED" w:rsidRPr="00B44F45" w:rsidRDefault="007F34ED" w:rsidP="007F34ED">
            <w:pPr>
              <w:rPr>
                <w:rFonts w:ascii="Arial" w:eastAsia="Arial" w:hAnsi="Arial" w:cs="Arial"/>
                <w:b/>
                <w:color w:val="000000" w:themeColor="text1"/>
                <w:lang w:val="mt-MT"/>
              </w:rPr>
            </w:pPr>
            <w:r>
              <w:rPr>
                <w:rFonts w:ascii="Arial" w:eastAsia="Arial" w:hAnsi="Arial" w:cs="Arial"/>
                <w:color w:val="000000" w:themeColor="text1"/>
                <w:lang w:val="mt-MT"/>
              </w:rPr>
              <w:t xml:space="preserve">Music performed: </w:t>
            </w:r>
            <w:r>
              <w:rPr>
                <w:rFonts w:ascii="Arial" w:eastAsia="Arial" w:hAnsi="Arial" w:cs="Arial"/>
                <w:color w:val="000000" w:themeColor="text1"/>
                <w:lang w:val="mt-MT"/>
              </w:rPr>
              <w:t>A Concert Celebration</w:t>
            </w:r>
            <w:r>
              <w:rPr>
                <w:rFonts w:ascii="Arial" w:eastAsia="Arial" w:hAnsi="Arial" w:cs="Arial"/>
                <w:color w:val="000000" w:themeColor="text1"/>
                <w:lang w:val="mt-MT"/>
              </w:rPr>
              <w:t xml:space="preserve"> (</w:t>
            </w:r>
            <w:r w:rsidRPr="003043FC">
              <w:rPr>
                <w:rFonts w:ascii="Arial" w:eastAsia="Arial" w:hAnsi="Arial" w:cs="Arial"/>
                <w:color w:val="000000" w:themeColor="text1"/>
                <w:lang w:val="mt-MT"/>
              </w:rPr>
              <w:t>A. Lloyd Webbe</w:t>
            </w:r>
            <w:r>
              <w:rPr>
                <w:rFonts w:ascii="Arial" w:eastAsia="Arial" w:hAnsi="Arial" w:cs="Arial"/>
                <w:color w:val="000000" w:themeColor="text1"/>
                <w:lang w:val="mt-MT"/>
              </w:rPr>
              <w:t>r)</w:t>
            </w:r>
          </w:p>
        </w:tc>
        <w:tc>
          <w:tcPr>
            <w:tcW w:w="2552" w:type="dxa"/>
          </w:tcPr>
          <w:p w14:paraId="4A4ED925" w14:textId="0349497C" w:rsidR="007F34ED" w:rsidRPr="00B44F45" w:rsidRDefault="007F34ED" w:rsidP="007F34ED"/>
        </w:tc>
      </w:tr>
    </w:tbl>
    <w:p w14:paraId="6BFB7161"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FF17" w14:textId="77777777" w:rsidR="00B9460F" w:rsidRDefault="00B9460F">
      <w:pPr>
        <w:spacing w:after="0" w:line="240" w:lineRule="auto"/>
      </w:pPr>
      <w:r>
        <w:separator/>
      </w:r>
    </w:p>
  </w:endnote>
  <w:endnote w:type="continuationSeparator" w:id="0">
    <w:p w14:paraId="2412E8BB" w14:textId="77777777" w:rsidR="00B9460F" w:rsidRDefault="00B9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C314" w14:textId="77777777" w:rsidR="00B9460F" w:rsidRDefault="00B9460F">
      <w:pPr>
        <w:spacing w:after="0" w:line="240" w:lineRule="auto"/>
      </w:pPr>
      <w:r>
        <w:separator/>
      </w:r>
    </w:p>
  </w:footnote>
  <w:footnote w:type="continuationSeparator" w:id="0">
    <w:p w14:paraId="37226E42" w14:textId="77777777" w:rsidR="00B9460F" w:rsidRDefault="00B9460F">
      <w:pPr>
        <w:spacing w:after="0" w:line="240" w:lineRule="auto"/>
      </w:pPr>
      <w:r>
        <w:continuationSeparator/>
      </w:r>
    </w:p>
  </w:footnote>
  <w:footnote w:id="1">
    <w:p w14:paraId="1D8C1E0D"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23698A07"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w:t>
      </w:r>
      <w:r w:rsidR="00084539">
        <w:rPr>
          <w:color w:val="000000"/>
          <w:sz w:val="20"/>
          <w:szCs w:val="20"/>
        </w:rPr>
        <w:t>sis Masters by research, thesis</w:t>
      </w:r>
      <w:r>
        <w:rPr>
          <w:color w:val="000000"/>
          <w:sz w:val="20"/>
          <w:szCs w:val="20"/>
        </w:rPr>
        <w:t>, doctoral, video, working paper, Other</w:t>
      </w:r>
    </w:p>
    <w:p w14:paraId="22E0F5F4"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2B484917"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B13D69"/>
    <w:multiLevelType w:val="hybridMultilevel"/>
    <w:tmpl w:val="9E06E8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625437">
    <w:abstractNumId w:val="3"/>
  </w:num>
  <w:num w:numId="2" w16cid:durableId="1566258464">
    <w:abstractNumId w:val="0"/>
  </w:num>
  <w:num w:numId="3" w16cid:durableId="2095203452">
    <w:abstractNumId w:val="2"/>
  </w:num>
  <w:num w:numId="4" w16cid:durableId="1475483711">
    <w:abstractNumId w:val="1"/>
  </w:num>
  <w:num w:numId="5" w16cid:durableId="1420713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82EE8"/>
    <w:rsid w:val="00084539"/>
    <w:rsid w:val="000C2AB0"/>
    <w:rsid w:val="000C3F1F"/>
    <w:rsid w:val="000D2AE2"/>
    <w:rsid w:val="000D3423"/>
    <w:rsid w:val="000D40FE"/>
    <w:rsid w:val="000D4585"/>
    <w:rsid w:val="000E0DA5"/>
    <w:rsid w:val="000F6847"/>
    <w:rsid w:val="00111432"/>
    <w:rsid w:val="00113B04"/>
    <w:rsid w:val="00143E2D"/>
    <w:rsid w:val="001516F1"/>
    <w:rsid w:val="0015506D"/>
    <w:rsid w:val="00177B1C"/>
    <w:rsid w:val="00194380"/>
    <w:rsid w:val="00195EBD"/>
    <w:rsid w:val="001A16DE"/>
    <w:rsid w:val="001A550F"/>
    <w:rsid w:val="001B0784"/>
    <w:rsid w:val="001E1202"/>
    <w:rsid w:val="00210839"/>
    <w:rsid w:val="00217F72"/>
    <w:rsid w:val="0023278B"/>
    <w:rsid w:val="00242466"/>
    <w:rsid w:val="0024468C"/>
    <w:rsid w:val="0025010A"/>
    <w:rsid w:val="00256E98"/>
    <w:rsid w:val="00277622"/>
    <w:rsid w:val="00280F2F"/>
    <w:rsid w:val="00283583"/>
    <w:rsid w:val="002A04B6"/>
    <w:rsid w:val="002D70BA"/>
    <w:rsid w:val="00301707"/>
    <w:rsid w:val="003043FC"/>
    <w:rsid w:val="003160BA"/>
    <w:rsid w:val="00325CFA"/>
    <w:rsid w:val="0033727C"/>
    <w:rsid w:val="00347E59"/>
    <w:rsid w:val="0035087D"/>
    <w:rsid w:val="00373CE0"/>
    <w:rsid w:val="0037580B"/>
    <w:rsid w:val="00394742"/>
    <w:rsid w:val="0039540E"/>
    <w:rsid w:val="003C1C23"/>
    <w:rsid w:val="003D1163"/>
    <w:rsid w:val="003D6299"/>
    <w:rsid w:val="00410F79"/>
    <w:rsid w:val="00420EB8"/>
    <w:rsid w:val="00426416"/>
    <w:rsid w:val="00431CB6"/>
    <w:rsid w:val="00434265"/>
    <w:rsid w:val="00435DE4"/>
    <w:rsid w:val="0044182A"/>
    <w:rsid w:val="00441CCC"/>
    <w:rsid w:val="004A0AD6"/>
    <w:rsid w:val="004A6D11"/>
    <w:rsid w:val="004B3F74"/>
    <w:rsid w:val="004E15AE"/>
    <w:rsid w:val="004E7CA3"/>
    <w:rsid w:val="00527CDA"/>
    <w:rsid w:val="0053012E"/>
    <w:rsid w:val="00575973"/>
    <w:rsid w:val="0058552D"/>
    <w:rsid w:val="00623A12"/>
    <w:rsid w:val="0062450D"/>
    <w:rsid w:val="00636DEB"/>
    <w:rsid w:val="00645F95"/>
    <w:rsid w:val="00652125"/>
    <w:rsid w:val="006638B5"/>
    <w:rsid w:val="00680042"/>
    <w:rsid w:val="00690B2F"/>
    <w:rsid w:val="006936CA"/>
    <w:rsid w:val="006A1BB5"/>
    <w:rsid w:val="006C0FE3"/>
    <w:rsid w:val="006D078E"/>
    <w:rsid w:val="006E24A9"/>
    <w:rsid w:val="00706A18"/>
    <w:rsid w:val="007078F7"/>
    <w:rsid w:val="00716F0B"/>
    <w:rsid w:val="00726983"/>
    <w:rsid w:val="007379DD"/>
    <w:rsid w:val="007745B4"/>
    <w:rsid w:val="00774E76"/>
    <w:rsid w:val="00776724"/>
    <w:rsid w:val="00776F22"/>
    <w:rsid w:val="007830F1"/>
    <w:rsid w:val="00785A73"/>
    <w:rsid w:val="00787FED"/>
    <w:rsid w:val="007B4B77"/>
    <w:rsid w:val="007B4E1A"/>
    <w:rsid w:val="007C096E"/>
    <w:rsid w:val="007D001F"/>
    <w:rsid w:val="007F34ED"/>
    <w:rsid w:val="00801678"/>
    <w:rsid w:val="00810B76"/>
    <w:rsid w:val="00844387"/>
    <w:rsid w:val="00853090"/>
    <w:rsid w:val="00854DAF"/>
    <w:rsid w:val="008605CA"/>
    <w:rsid w:val="00865AE4"/>
    <w:rsid w:val="00865D17"/>
    <w:rsid w:val="00867967"/>
    <w:rsid w:val="00880A6C"/>
    <w:rsid w:val="008C38EE"/>
    <w:rsid w:val="008C4901"/>
    <w:rsid w:val="008D3420"/>
    <w:rsid w:val="009003BA"/>
    <w:rsid w:val="00904E5D"/>
    <w:rsid w:val="009346A6"/>
    <w:rsid w:val="009350D3"/>
    <w:rsid w:val="00941965"/>
    <w:rsid w:val="00952A3A"/>
    <w:rsid w:val="00976FA0"/>
    <w:rsid w:val="00987450"/>
    <w:rsid w:val="009B13FC"/>
    <w:rsid w:val="009D1943"/>
    <w:rsid w:val="009D3EFE"/>
    <w:rsid w:val="009D4E7D"/>
    <w:rsid w:val="009E278A"/>
    <w:rsid w:val="009E61E7"/>
    <w:rsid w:val="00A0033F"/>
    <w:rsid w:val="00A26F11"/>
    <w:rsid w:val="00A454F3"/>
    <w:rsid w:val="00A46E10"/>
    <w:rsid w:val="00A66043"/>
    <w:rsid w:val="00AB0B7C"/>
    <w:rsid w:val="00AB64EF"/>
    <w:rsid w:val="00AC46BE"/>
    <w:rsid w:val="00AD76B0"/>
    <w:rsid w:val="00AE1169"/>
    <w:rsid w:val="00AF2CD0"/>
    <w:rsid w:val="00B25507"/>
    <w:rsid w:val="00B32FE1"/>
    <w:rsid w:val="00B44F45"/>
    <w:rsid w:val="00B51DD8"/>
    <w:rsid w:val="00B55F86"/>
    <w:rsid w:val="00B9460F"/>
    <w:rsid w:val="00BD0CAD"/>
    <w:rsid w:val="00BF5AAD"/>
    <w:rsid w:val="00C33CD3"/>
    <w:rsid w:val="00C710E4"/>
    <w:rsid w:val="00C73162"/>
    <w:rsid w:val="00C95D08"/>
    <w:rsid w:val="00CD4693"/>
    <w:rsid w:val="00D14203"/>
    <w:rsid w:val="00D27E36"/>
    <w:rsid w:val="00D37A4A"/>
    <w:rsid w:val="00D41676"/>
    <w:rsid w:val="00D52D91"/>
    <w:rsid w:val="00D643C4"/>
    <w:rsid w:val="00E05858"/>
    <w:rsid w:val="00E11A1F"/>
    <w:rsid w:val="00E31FB1"/>
    <w:rsid w:val="00E334B0"/>
    <w:rsid w:val="00E6076E"/>
    <w:rsid w:val="00E74067"/>
    <w:rsid w:val="00E7649E"/>
    <w:rsid w:val="00E771FA"/>
    <w:rsid w:val="00E85D72"/>
    <w:rsid w:val="00E94378"/>
    <w:rsid w:val="00ED0DA7"/>
    <w:rsid w:val="00ED528E"/>
    <w:rsid w:val="00ED7F27"/>
    <w:rsid w:val="00EE2263"/>
    <w:rsid w:val="00EE72CE"/>
    <w:rsid w:val="00EF2E87"/>
    <w:rsid w:val="00F14C51"/>
    <w:rsid w:val="00F26FBC"/>
    <w:rsid w:val="00F30684"/>
    <w:rsid w:val="00F338D9"/>
    <w:rsid w:val="00F4116B"/>
    <w:rsid w:val="00F51612"/>
    <w:rsid w:val="00F75FA9"/>
    <w:rsid w:val="00F80BCE"/>
    <w:rsid w:val="00F877A3"/>
    <w:rsid w:val="00FA5456"/>
    <w:rsid w:val="00FA588D"/>
    <w:rsid w:val="00FE3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9FEF"/>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173</cp:revision>
  <cp:lastPrinted>2025-11-27T12:19:00Z</cp:lastPrinted>
  <dcterms:created xsi:type="dcterms:W3CDTF">2024-05-30T11:12:00Z</dcterms:created>
  <dcterms:modified xsi:type="dcterms:W3CDTF">2025-11-27T12:20:00Z</dcterms:modified>
</cp:coreProperties>
</file>