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07" w:rsidRDefault="00A85F15" w:rsidP="003C139D">
      <w:pPr>
        <w:pStyle w:val="Heading3"/>
      </w:pPr>
      <w:r>
        <w:t xml:space="preserve">Climate Change and The Mediterranean: </w:t>
      </w:r>
      <w:r w:rsidR="009151D4" w:rsidRPr="0029341B">
        <w:t>recognizing problems</w:t>
      </w:r>
      <w:r w:rsidR="00973C43">
        <w:t>-</w:t>
      </w:r>
      <w:r w:rsidR="009151D4" w:rsidRPr="0029341B">
        <w:t>managing solutions</w:t>
      </w:r>
    </w:p>
    <w:p w:rsidR="00476DD5" w:rsidRPr="00476DD5" w:rsidRDefault="00476DD5" w:rsidP="00476DD5"/>
    <w:p w:rsidR="003B7807" w:rsidRDefault="003B7807" w:rsidP="003C139D">
      <w:pPr>
        <w:pStyle w:val="Heading3"/>
        <w:rPr>
          <w:b w:val="0"/>
        </w:rPr>
      </w:pPr>
      <w:r w:rsidRPr="00285BAA">
        <w:rPr>
          <w:b w:val="0"/>
        </w:rPr>
        <w:t>P</w:t>
      </w:r>
      <w:r w:rsidR="00285BAA">
        <w:rPr>
          <w:b w:val="0"/>
        </w:rPr>
        <w:t>r</w:t>
      </w:r>
      <w:r w:rsidRPr="00285BAA">
        <w:rPr>
          <w:b w:val="0"/>
        </w:rPr>
        <w:t>of Andrew Jones</w:t>
      </w:r>
    </w:p>
    <w:p w:rsidR="006C365D" w:rsidRPr="006C365D" w:rsidRDefault="006C365D" w:rsidP="006C365D">
      <w:r>
        <w:t>Institute for Tourism Travel and Culture</w:t>
      </w:r>
    </w:p>
    <w:p w:rsidR="00285BAA" w:rsidRDefault="00285BAA" w:rsidP="00285BAA">
      <w:r w:rsidRPr="00285BAA">
        <w:t xml:space="preserve">University </w:t>
      </w:r>
      <w:proofErr w:type="gramStart"/>
      <w:r w:rsidRPr="00285BAA">
        <w:t xml:space="preserve">of </w:t>
      </w:r>
      <w:r>
        <w:t xml:space="preserve"> M</w:t>
      </w:r>
      <w:r w:rsidRPr="00285BAA">
        <w:t>alta</w:t>
      </w:r>
      <w:proofErr w:type="gramEnd"/>
    </w:p>
    <w:p w:rsidR="00285BAA" w:rsidRPr="00285BAA" w:rsidRDefault="00285BAA" w:rsidP="00285BAA"/>
    <w:p w:rsidR="003C139D" w:rsidRPr="00285BAA" w:rsidRDefault="003C139D" w:rsidP="003C139D">
      <w:pPr>
        <w:pStyle w:val="Heading3"/>
      </w:pPr>
      <w:r w:rsidRPr="00285BAA">
        <w:t>Abstract</w:t>
      </w:r>
    </w:p>
    <w:p w:rsidR="003C139D" w:rsidRDefault="003C139D" w:rsidP="003C139D"/>
    <w:p w:rsidR="003C139D" w:rsidRDefault="00973C43" w:rsidP="003C139D">
      <w:pPr>
        <w:pStyle w:val="NormalWeb"/>
        <w:spacing w:line="360" w:lineRule="auto"/>
        <w:rPr>
          <w:rFonts w:ascii="Times New Roman" w:hAnsi="Times New Roman" w:cs="Times New Roman"/>
        </w:rPr>
      </w:pPr>
      <w:bookmarkStart w:id="0" w:name="_GoBack"/>
      <w:proofErr w:type="gramStart"/>
      <w:r>
        <w:rPr>
          <w:rFonts w:ascii="Times New Roman" w:hAnsi="Times New Roman" w:cs="Times New Roman"/>
          <w:szCs w:val="20"/>
        </w:rPr>
        <w:t>C</w:t>
      </w:r>
      <w:r w:rsidR="00D23F04">
        <w:rPr>
          <w:rFonts w:ascii="Times New Roman" w:hAnsi="Times New Roman" w:cs="Times New Roman"/>
          <w:szCs w:val="20"/>
        </w:rPr>
        <w:t>oncerns</w:t>
      </w:r>
      <w:r w:rsidR="003C139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regarding</w:t>
      </w:r>
      <w:proofErr w:type="gramEnd"/>
      <w:r>
        <w:rPr>
          <w:rFonts w:ascii="Times New Roman" w:hAnsi="Times New Roman" w:cs="Times New Roman"/>
          <w:szCs w:val="20"/>
        </w:rPr>
        <w:t xml:space="preserve"> climate change vis a vis tourism</w:t>
      </w:r>
      <w:r w:rsidR="003C139D">
        <w:rPr>
          <w:rFonts w:ascii="Times New Roman" w:hAnsi="Times New Roman" w:cs="Times New Roman"/>
          <w:szCs w:val="20"/>
        </w:rPr>
        <w:t xml:space="preserve"> </w:t>
      </w:r>
      <w:r w:rsidR="00E61D20">
        <w:rPr>
          <w:rFonts w:ascii="Times New Roman" w:hAnsi="Times New Roman" w:cs="Times New Roman"/>
          <w:szCs w:val="20"/>
        </w:rPr>
        <w:t>have been expressed</w:t>
      </w:r>
      <w:r>
        <w:rPr>
          <w:rFonts w:ascii="Times New Roman" w:hAnsi="Times New Roman" w:cs="Times New Roman"/>
          <w:szCs w:val="20"/>
        </w:rPr>
        <w:t>,</w:t>
      </w:r>
      <w:r w:rsidR="00E61D20">
        <w:rPr>
          <w:rFonts w:ascii="Times New Roman" w:hAnsi="Times New Roman" w:cs="Times New Roman"/>
          <w:szCs w:val="20"/>
        </w:rPr>
        <w:t xml:space="preserve"> by</w:t>
      </w:r>
      <w:r>
        <w:rPr>
          <w:rFonts w:ascii="Times New Roman" w:hAnsi="Times New Roman" w:cs="Times New Roman"/>
          <w:szCs w:val="20"/>
        </w:rPr>
        <w:t xml:space="preserve"> for example</w:t>
      </w:r>
      <w:r w:rsidR="00E61D20">
        <w:rPr>
          <w:rFonts w:ascii="Times New Roman" w:hAnsi="Times New Roman" w:cs="Times New Roman"/>
          <w:szCs w:val="20"/>
        </w:rPr>
        <w:t xml:space="preserve"> </w:t>
      </w:r>
      <w:r w:rsidR="003C139D">
        <w:rPr>
          <w:rFonts w:ascii="Times New Roman" w:hAnsi="Times New Roman" w:cs="Times New Roman"/>
          <w:szCs w:val="20"/>
        </w:rPr>
        <w:t xml:space="preserve"> (</w:t>
      </w:r>
      <w:r>
        <w:rPr>
          <w:rFonts w:ascii="Times New Roman" w:hAnsi="Times New Roman" w:cs="Times New Roman"/>
          <w:szCs w:val="20"/>
        </w:rPr>
        <w:t xml:space="preserve">Smithers,2016, </w:t>
      </w:r>
      <w:r w:rsidR="003C139D">
        <w:rPr>
          <w:rFonts w:ascii="Times New Roman" w:hAnsi="Times New Roman" w:cs="Times New Roman"/>
          <w:szCs w:val="20"/>
        </w:rPr>
        <w:t>Viner,</w:t>
      </w:r>
      <w:r w:rsidR="00026B2D">
        <w:rPr>
          <w:rFonts w:ascii="Times New Roman" w:hAnsi="Times New Roman" w:cs="Times New Roman"/>
          <w:szCs w:val="20"/>
        </w:rPr>
        <w:t xml:space="preserve"> </w:t>
      </w:r>
      <w:r w:rsidR="003C139D">
        <w:rPr>
          <w:rFonts w:ascii="Times New Roman" w:hAnsi="Times New Roman" w:cs="Times New Roman"/>
          <w:szCs w:val="20"/>
        </w:rPr>
        <w:t>2006</w:t>
      </w:r>
      <w:r w:rsidR="009151D4">
        <w:rPr>
          <w:rFonts w:ascii="Times New Roman" w:hAnsi="Times New Roman" w:cs="Times New Roman"/>
          <w:szCs w:val="20"/>
        </w:rPr>
        <w:t xml:space="preserve">, </w:t>
      </w:r>
      <w:r w:rsidR="00E61D20">
        <w:rPr>
          <w:rFonts w:ascii="Times New Roman" w:hAnsi="Times New Roman" w:cs="Times New Roman"/>
          <w:szCs w:val="20"/>
        </w:rPr>
        <w:t>EEA,2012, I</w:t>
      </w:r>
      <w:r w:rsidR="009151D4">
        <w:rPr>
          <w:rFonts w:ascii="Times New Roman" w:hAnsi="Times New Roman" w:cs="Times New Roman"/>
          <w:szCs w:val="20"/>
        </w:rPr>
        <w:t>PCC, 2014</w:t>
      </w:r>
      <w:r w:rsidR="00026B2D">
        <w:rPr>
          <w:rFonts w:ascii="Times New Roman" w:hAnsi="Times New Roman" w:cs="Times New Roman"/>
          <w:szCs w:val="20"/>
        </w:rPr>
        <w:t xml:space="preserve">).  </w:t>
      </w:r>
      <w:r>
        <w:rPr>
          <w:rFonts w:ascii="Times New Roman" w:hAnsi="Times New Roman" w:cs="Times New Roman"/>
          <w:szCs w:val="20"/>
        </w:rPr>
        <w:t>A</w:t>
      </w:r>
      <w:r w:rsidR="00026B2D">
        <w:rPr>
          <w:rFonts w:ascii="Times New Roman" w:hAnsi="Times New Roman" w:cs="Times New Roman"/>
          <w:szCs w:val="20"/>
        </w:rPr>
        <w:t xml:space="preserve"> </w:t>
      </w:r>
      <w:r w:rsidR="00D23F04">
        <w:rPr>
          <w:rFonts w:ascii="Times New Roman" w:hAnsi="Times New Roman" w:cs="Times New Roman"/>
          <w:szCs w:val="20"/>
        </w:rPr>
        <w:t xml:space="preserve"> recent assessment reviewing ‘</w:t>
      </w:r>
      <w:r w:rsidR="00026B2D">
        <w:rPr>
          <w:rFonts w:ascii="Times New Roman" w:hAnsi="Times New Roman" w:cs="Times New Roman"/>
          <w:szCs w:val="20"/>
        </w:rPr>
        <w:t>D</w:t>
      </w:r>
      <w:r w:rsidR="00D23F04">
        <w:rPr>
          <w:rFonts w:ascii="Times New Roman" w:hAnsi="Times New Roman" w:cs="Times New Roman"/>
          <w:szCs w:val="20"/>
        </w:rPr>
        <w:t xml:space="preserve">isappearing </w:t>
      </w:r>
      <w:r w:rsidR="00026B2D">
        <w:rPr>
          <w:rFonts w:ascii="Times New Roman" w:hAnsi="Times New Roman" w:cs="Times New Roman"/>
          <w:szCs w:val="20"/>
        </w:rPr>
        <w:t xml:space="preserve"> D</w:t>
      </w:r>
      <w:r w:rsidR="00D23F04">
        <w:rPr>
          <w:rFonts w:ascii="Times New Roman" w:hAnsi="Times New Roman" w:cs="Times New Roman"/>
          <w:szCs w:val="20"/>
        </w:rPr>
        <w:t xml:space="preserve">estinations’ using cases from the Mediterranean </w:t>
      </w:r>
      <w:r w:rsidR="001E18DE">
        <w:rPr>
          <w:rFonts w:ascii="Times New Roman" w:hAnsi="Times New Roman" w:cs="Times New Roman"/>
          <w:szCs w:val="20"/>
        </w:rPr>
        <w:t xml:space="preserve"> </w:t>
      </w:r>
      <w:r w:rsidR="00D23F04">
        <w:rPr>
          <w:rFonts w:ascii="Times New Roman" w:hAnsi="Times New Roman" w:cs="Times New Roman"/>
          <w:szCs w:val="20"/>
        </w:rPr>
        <w:t xml:space="preserve">and </w:t>
      </w:r>
      <w:r w:rsidR="00026B2D">
        <w:rPr>
          <w:rFonts w:ascii="Times New Roman" w:hAnsi="Times New Roman" w:cs="Times New Roman"/>
          <w:szCs w:val="20"/>
        </w:rPr>
        <w:t>more globally</w:t>
      </w:r>
      <w:r w:rsidR="00D23F04">
        <w:rPr>
          <w:rFonts w:ascii="Times New Roman" w:hAnsi="Times New Roman" w:cs="Times New Roman"/>
          <w:szCs w:val="20"/>
        </w:rPr>
        <w:t>,  by Jones and Phillips (2011),  has also explored such notions.</w:t>
      </w:r>
    </w:p>
    <w:p w:rsidR="00DB0671" w:rsidRDefault="003C139D" w:rsidP="00D23F04">
      <w:pPr>
        <w:pStyle w:val="BodyText3"/>
        <w:spacing w:line="360" w:lineRule="auto"/>
        <w:jc w:val="left"/>
        <w:rPr>
          <w:sz w:val="24"/>
        </w:rPr>
      </w:pPr>
      <w:r>
        <w:rPr>
          <w:sz w:val="24"/>
        </w:rPr>
        <w:t xml:space="preserve">With respect to such, it is becoming increasingly </w:t>
      </w:r>
      <w:r w:rsidR="00D23F04">
        <w:rPr>
          <w:sz w:val="24"/>
        </w:rPr>
        <w:t>important</w:t>
      </w:r>
      <w:r>
        <w:rPr>
          <w:sz w:val="24"/>
        </w:rPr>
        <w:t xml:space="preserve"> to identify </w:t>
      </w:r>
      <w:r w:rsidR="00D23F04">
        <w:rPr>
          <w:sz w:val="24"/>
        </w:rPr>
        <w:t xml:space="preserve"> destination </w:t>
      </w:r>
      <w:r>
        <w:rPr>
          <w:sz w:val="24"/>
        </w:rPr>
        <w:t xml:space="preserve">management strategies that protect tourism </w:t>
      </w:r>
      <w:r w:rsidR="00D23F04">
        <w:rPr>
          <w:sz w:val="24"/>
        </w:rPr>
        <w:t xml:space="preserve"> resources</w:t>
      </w:r>
      <w:r w:rsidR="008B1E67">
        <w:rPr>
          <w:sz w:val="24"/>
        </w:rPr>
        <w:t xml:space="preserve"> and economies against predicted climate change. </w:t>
      </w:r>
      <w:r w:rsidR="00D23F04">
        <w:rPr>
          <w:sz w:val="24"/>
        </w:rPr>
        <w:t xml:space="preserve"> </w:t>
      </w:r>
      <w:r w:rsidR="008B1E67">
        <w:rPr>
          <w:sz w:val="24"/>
        </w:rPr>
        <w:t>This is especially pertinent to</w:t>
      </w:r>
      <w:r>
        <w:rPr>
          <w:sz w:val="24"/>
        </w:rPr>
        <w:t xml:space="preserve"> areas significantly reliant on the </w:t>
      </w:r>
      <w:r w:rsidR="003B7807">
        <w:rPr>
          <w:sz w:val="24"/>
        </w:rPr>
        <w:t xml:space="preserve">tourism </w:t>
      </w:r>
      <w:r>
        <w:rPr>
          <w:sz w:val="24"/>
        </w:rPr>
        <w:t xml:space="preserve">industry for their </w:t>
      </w:r>
      <w:r w:rsidR="00D23F04">
        <w:rPr>
          <w:sz w:val="24"/>
        </w:rPr>
        <w:t xml:space="preserve">economic and social </w:t>
      </w:r>
      <w:r w:rsidR="00A365E1">
        <w:rPr>
          <w:sz w:val="24"/>
        </w:rPr>
        <w:t>wellbeing</w:t>
      </w:r>
      <w:r>
        <w:rPr>
          <w:sz w:val="24"/>
        </w:rPr>
        <w:t xml:space="preserve">. </w:t>
      </w:r>
      <w:r w:rsidR="00476DD5">
        <w:rPr>
          <w:sz w:val="24"/>
        </w:rPr>
        <w:t xml:space="preserve"> According to the recent 2014 UNWTO assessment of tourism , Eu</w:t>
      </w:r>
      <w:r w:rsidR="00DB0671">
        <w:rPr>
          <w:sz w:val="24"/>
        </w:rPr>
        <w:t>r</w:t>
      </w:r>
      <w:r w:rsidR="00476DD5">
        <w:rPr>
          <w:sz w:val="24"/>
        </w:rPr>
        <w:t>ope still accounts for over 42% of all tourist arrival</w:t>
      </w:r>
      <w:r w:rsidR="00DB0671">
        <w:rPr>
          <w:sz w:val="24"/>
        </w:rPr>
        <w:t xml:space="preserve">s </w:t>
      </w:r>
      <w:r w:rsidR="00476DD5">
        <w:rPr>
          <w:sz w:val="24"/>
        </w:rPr>
        <w:t xml:space="preserve"> </w:t>
      </w:r>
      <w:r w:rsidR="00DB0671">
        <w:rPr>
          <w:sz w:val="24"/>
        </w:rPr>
        <w:t xml:space="preserve">and  </w:t>
      </w:r>
      <w:r w:rsidR="00DB0671" w:rsidRPr="00DB0671">
        <w:rPr>
          <w:sz w:val="24"/>
        </w:rPr>
        <w:t>i</w:t>
      </w:r>
      <w:r w:rsidR="00DB0671" w:rsidRPr="00DB0671">
        <w:rPr>
          <w:rFonts w:eastAsiaTheme="majorEastAsia"/>
          <w:bCs/>
          <w:sz w:val="24"/>
        </w:rPr>
        <w:t>n absolute terms growth was led by Southern and Mediterranean Europe, which reported some 11 million more international arrivals</w:t>
      </w:r>
      <w:r w:rsidR="00DB0671">
        <w:rPr>
          <w:rFonts w:eastAsiaTheme="majorEastAsia"/>
          <w:bCs/>
          <w:sz w:val="24"/>
        </w:rPr>
        <w:t xml:space="preserve"> </w:t>
      </w:r>
      <w:r w:rsidR="00DB0671" w:rsidRPr="00DB0671">
        <w:rPr>
          <w:rFonts w:eastAsiaTheme="majorEastAsia"/>
          <w:bCs/>
          <w:sz w:val="24"/>
        </w:rPr>
        <w:t>(+6%) in 2013</w:t>
      </w:r>
      <w:r w:rsidR="00DB0671">
        <w:rPr>
          <w:rFonts w:asciiTheme="majorHAnsi" w:eastAsiaTheme="majorEastAsia" w:cstheme="majorBidi"/>
          <w:b/>
          <w:bCs/>
          <w:color w:val="660066"/>
        </w:rPr>
        <w:t xml:space="preserve"> </w:t>
      </w:r>
      <w:r w:rsidR="00DB0671" w:rsidRPr="00DB0671">
        <w:rPr>
          <w:rFonts w:eastAsiaTheme="majorEastAsia"/>
          <w:bCs/>
          <w:sz w:val="24"/>
        </w:rPr>
        <w:t>(UNWTO</w:t>
      </w:r>
      <w:r w:rsidR="00DB0671">
        <w:rPr>
          <w:rFonts w:eastAsiaTheme="majorEastAsia"/>
          <w:bCs/>
          <w:sz w:val="24"/>
        </w:rPr>
        <w:t xml:space="preserve">, </w:t>
      </w:r>
      <w:r w:rsidR="00DB0671" w:rsidRPr="00DB0671">
        <w:rPr>
          <w:rFonts w:eastAsiaTheme="majorEastAsia"/>
          <w:bCs/>
          <w:sz w:val="24"/>
        </w:rPr>
        <w:t>2014)</w:t>
      </w:r>
      <w:r w:rsidR="00DB0671" w:rsidRPr="00DB0671">
        <w:rPr>
          <w:rFonts w:asciiTheme="majorHAnsi" w:eastAsiaTheme="majorEastAsia" w:cstheme="majorBidi"/>
          <w:b/>
          <w:bCs/>
        </w:rPr>
        <w:t xml:space="preserve"> </w:t>
      </w:r>
      <w:r w:rsidR="00DB0671">
        <w:rPr>
          <w:rFonts w:asciiTheme="majorHAnsi" w:eastAsiaTheme="majorEastAsia" w:cstheme="majorBidi"/>
          <w:b/>
          <w:bCs/>
        </w:rPr>
        <w:t>.</w:t>
      </w:r>
      <w:r w:rsidR="00476DD5">
        <w:rPr>
          <w:sz w:val="24"/>
        </w:rPr>
        <w:t xml:space="preserve"> </w:t>
      </w:r>
      <w:r w:rsidR="00DB0671">
        <w:rPr>
          <w:sz w:val="24"/>
        </w:rPr>
        <w:t xml:space="preserve"> In this respect </w:t>
      </w:r>
      <w:r w:rsidR="008B1E67">
        <w:rPr>
          <w:sz w:val="24"/>
        </w:rPr>
        <w:t xml:space="preserve">tourism  provides a significant and </w:t>
      </w:r>
      <w:r w:rsidR="00A365E1">
        <w:rPr>
          <w:sz w:val="24"/>
        </w:rPr>
        <w:t xml:space="preserve">often </w:t>
      </w:r>
      <w:r w:rsidR="008B1E67">
        <w:rPr>
          <w:sz w:val="24"/>
        </w:rPr>
        <w:t>growing  contribution to GDP</w:t>
      </w:r>
      <w:r w:rsidR="00DB0671">
        <w:rPr>
          <w:sz w:val="24"/>
        </w:rPr>
        <w:t xml:space="preserve">  (up to 30%) for such regions</w:t>
      </w:r>
      <w:r w:rsidR="008B1E67">
        <w:rPr>
          <w:sz w:val="24"/>
        </w:rPr>
        <w:t>.</w:t>
      </w:r>
      <w:r w:rsidR="00D23F04">
        <w:rPr>
          <w:sz w:val="24"/>
        </w:rPr>
        <w:t xml:space="preserve"> </w:t>
      </w:r>
      <w:r w:rsidR="008B1E67">
        <w:rPr>
          <w:sz w:val="24"/>
        </w:rPr>
        <w:t xml:space="preserve"> </w:t>
      </w:r>
      <w:r>
        <w:rPr>
          <w:sz w:val="24"/>
        </w:rPr>
        <w:t xml:space="preserve"> Th</w:t>
      </w:r>
      <w:r w:rsidR="008B1E67">
        <w:rPr>
          <w:sz w:val="24"/>
        </w:rPr>
        <w:t xml:space="preserve">e </w:t>
      </w:r>
      <w:r>
        <w:rPr>
          <w:sz w:val="24"/>
        </w:rPr>
        <w:t xml:space="preserve"> Mediterranean </w:t>
      </w:r>
      <w:r w:rsidR="008B1E67">
        <w:rPr>
          <w:sz w:val="24"/>
        </w:rPr>
        <w:t xml:space="preserve"> </w:t>
      </w:r>
      <w:r w:rsidR="00DB0671">
        <w:rPr>
          <w:sz w:val="24"/>
        </w:rPr>
        <w:t xml:space="preserve">also </w:t>
      </w:r>
      <w:r w:rsidR="008B1E67">
        <w:rPr>
          <w:sz w:val="24"/>
        </w:rPr>
        <w:t xml:space="preserve">provides a fitting example </w:t>
      </w:r>
      <w:r>
        <w:rPr>
          <w:sz w:val="24"/>
        </w:rPr>
        <w:t xml:space="preserve">where direct and indirect pressures </w:t>
      </w:r>
      <w:r w:rsidR="00D65E92">
        <w:rPr>
          <w:sz w:val="24"/>
        </w:rPr>
        <w:t>from  climate change are increasingly impacting  on the often u</w:t>
      </w:r>
      <w:r>
        <w:rPr>
          <w:sz w:val="24"/>
        </w:rPr>
        <w:t xml:space="preserve">nsustainable </w:t>
      </w:r>
      <w:r w:rsidR="00D65E92">
        <w:rPr>
          <w:sz w:val="24"/>
        </w:rPr>
        <w:t>tourism developments along much of the Mediterranean coastline</w:t>
      </w:r>
      <w:r w:rsidR="00026B2D">
        <w:rPr>
          <w:sz w:val="24"/>
        </w:rPr>
        <w:t xml:space="preserve"> and hinterlands</w:t>
      </w:r>
      <w:r w:rsidR="00D65E92">
        <w:rPr>
          <w:sz w:val="24"/>
        </w:rPr>
        <w:t xml:space="preserve">. </w:t>
      </w:r>
      <w:r w:rsidR="003B7807">
        <w:rPr>
          <w:sz w:val="24"/>
        </w:rPr>
        <w:t xml:space="preserve"> </w:t>
      </w:r>
      <w:r w:rsidR="009151D4">
        <w:rPr>
          <w:sz w:val="24"/>
        </w:rPr>
        <w:t xml:space="preserve">Islands of the </w:t>
      </w:r>
      <w:proofErr w:type="gramStart"/>
      <w:r w:rsidR="009151D4">
        <w:rPr>
          <w:sz w:val="24"/>
        </w:rPr>
        <w:t xml:space="preserve">Mediterranean </w:t>
      </w:r>
      <w:r w:rsidR="003B7807">
        <w:rPr>
          <w:sz w:val="24"/>
        </w:rPr>
        <w:t xml:space="preserve"> </w:t>
      </w:r>
      <w:r w:rsidR="00026B2D">
        <w:rPr>
          <w:sz w:val="24"/>
        </w:rPr>
        <w:t>,</w:t>
      </w:r>
      <w:proofErr w:type="gramEnd"/>
      <w:r w:rsidR="00026B2D">
        <w:rPr>
          <w:sz w:val="24"/>
        </w:rPr>
        <w:t xml:space="preserve"> in this respect, </w:t>
      </w:r>
      <w:r w:rsidR="009151D4">
        <w:rPr>
          <w:sz w:val="24"/>
        </w:rPr>
        <w:t xml:space="preserve"> provide fitting examples </w:t>
      </w:r>
      <w:r w:rsidR="00A365E1">
        <w:rPr>
          <w:sz w:val="24"/>
        </w:rPr>
        <w:t xml:space="preserve"> where</w:t>
      </w:r>
      <w:r w:rsidR="009151D4">
        <w:rPr>
          <w:sz w:val="24"/>
        </w:rPr>
        <w:t xml:space="preserve">, in many cases, </w:t>
      </w:r>
      <w:r w:rsidR="00A365E1">
        <w:rPr>
          <w:sz w:val="24"/>
        </w:rPr>
        <w:t xml:space="preserve"> over 25% of GDP is reliant on the </w:t>
      </w:r>
      <w:r w:rsidR="009151D4">
        <w:rPr>
          <w:sz w:val="24"/>
        </w:rPr>
        <w:t xml:space="preserve"> local </w:t>
      </w:r>
      <w:r w:rsidR="00A365E1">
        <w:rPr>
          <w:sz w:val="24"/>
        </w:rPr>
        <w:t>tourist economy.</w:t>
      </w:r>
      <w:r>
        <w:rPr>
          <w:sz w:val="24"/>
        </w:rPr>
        <w:t xml:space="preserve"> </w:t>
      </w:r>
      <w:r w:rsidR="003B7807">
        <w:rPr>
          <w:sz w:val="24"/>
        </w:rPr>
        <w:t>S</w:t>
      </w:r>
      <w:r>
        <w:rPr>
          <w:sz w:val="24"/>
        </w:rPr>
        <w:t xml:space="preserve">trategies to tackle such challenges are now firmly on the political agenda. </w:t>
      </w:r>
      <w:r w:rsidR="00A365E1">
        <w:rPr>
          <w:sz w:val="24"/>
        </w:rPr>
        <w:t xml:space="preserve"> In this context t</w:t>
      </w:r>
      <w:r>
        <w:rPr>
          <w:sz w:val="24"/>
        </w:rPr>
        <w:t xml:space="preserve">his paper will </w:t>
      </w:r>
      <w:r w:rsidR="00D65E92">
        <w:rPr>
          <w:sz w:val="24"/>
        </w:rPr>
        <w:t xml:space="preserve">aim to </w:t>
      </w:r>
      <w:r>
        <w:rPr>
          <w:sz w:val="24"/>
        </w:rPr>
        <w:t>discuss t</w:t>
      </w:r>
      <w:r w:rsidR="00D65E92">
        <w:rPr>
          <w:sz w:val="24"/>
        </w:rPr>
        <w:t>hreats to</w:t>
      </w:r>
      <w:proofErr w:type="gramStart"/>
      <w:r w:rsidR="00D65E92">
        <w:rPr>
          <w:sz w:val="24"/>
        </w:rPr>
        <w:t>,</w:t>
      </w:r>
      <w:r w:rsidR="00DB0671">
        <w:rPr>
          <w:sz w:val="24"/>
        </w:rPr>
        <w:t xml:space="preserve"> </w:t>
      </w:r>
      <w:r w:rsidR="00D65E92">
        <w:rPr>
          <w:sz w:val="24"/>
        </w:rPr>
        <w:t xml:space="preserve"> and</w:t>
      </w:r>
      <w:proofErr w:type="gramEnd"/>
      <w:r w:rsidR="00D65E92">
        <w:rPr>
          <w:sz w:val="24"/>
        </w:rPr>
        <w:t xml:space="preserve"> consequences of </w:t>
      </w:r>
      <w:r>
        <w:rPr>
          <w:sz w:val="24"/>
        </w:rPr>
        <w:t xml:space="preserve">current tourism growth and development </w:t>
      </w:r>
      <w:r w:rsidR="00D65E92">
        <w:rPr>
          <w:sz w:val="24"/>
        </w:rPr>
        <w:t xml:space="preserve"> and emerging issues associated with </w:t>
      </w:r>
      <w:r w:rsidR="00476DD5">
        <w:rPr>
          <w:sz w:val="24"/>
        </w:rPr>
        <w:t xml:space="preserve"> risk, natural hazards and resilience  </w:t>
      </w:r>
      <w:r w:rsidR="00DB0671">
        <w:rPr>
          <w:sz w:val="24"/>
        </w:rPr>
        <w:t xml:space="preserve">measures </w:t>
      </w:r>
      <w:r w:rsidR="00476DD5">
        <w:rPr>
          <w:sz w:val="24"/>
        </w:rPr>
        <w:t>that are related to current estimations of climate change impact</w:t>
      </w:r>
      <w:r w:rsidR="00D65E92">
        <w:rPr>
          <w:sz w:val="24"/>
        </w:rPr>
        <w:t xml:space="preserve">. </w:t>
      </w:r>
    </w:p>
    <w:p w:rsidR="00DB0671" w:rsidRDefault="00DB0671" w:rsidP="00D23F04">
      <w:pPr>
        <w:pStyle w:val="BodyText3"/>
        <w:spacing w:line="360" w:lineRule="auto"/>
        <w:jc w:val="left"/>
        <w:rPr>
          <w:sz w:val="24"/>
        </w:rPr>
      </w:pPr>
    </w:p>
    <w:p w:rsidR="003C139D" w:rsidRDefault="00026B2D" w:rsidP="00D23F04">
      <w:pPr>
        <w:pStyle w:val="BodyText3"/>
        <w:spacing w:line="360" w:lineRule="auto"/>
        <w:jc w:val="left"/>
        <w:rPr>
          <w:sz w:val="24"/>
        </w:rPr>
      </w:pPr>
      <w:r>
        <w:rPr>
          <w:sz w:val="24"/>
        </w:rPr>
        <w:t>This</w:t>
      </w:r>
      <w:r w:rsidR="003C139D">
        <w:rPr>
          <w:sz w:val="24"/>
        </w:rPr>
        <w:t xml:space="preserve"> includ</w:t>
      </w:r>
      <w:r>
        <w:rPr>
          <w:sz w:val="24"/>
        </w:rPr>
        <w:t>es</w:t>
      </w:r>
      <w:r w:rsidR="003C139D">
        <w:rPr>
          <w:sz w:val="24"/>
        </w:rPr>
        <w:t xml:space="preserve"> an evaluation </w:t>
      </w:r>
      <w:r w:rsidR="00973C43">
        <w:rPr>
          <w:sz w:val="24"/>
        </w:rPr>
        <w:t xml:space="preserve">through primary case study research </w:t>
      </w:r>
      <w:r w:rsidR="00A365E1">
        <w:rPr>
          <w:sz w:val="24"/>
        </w:rPr>
        <w:t xml:space="preserve">current threats, </w:t>
      </w:r>
      <w:r w:rsidR="003C139D">
        <w:rPr>
          <w:sz w:val="24"/>
        </w:rPr>
        <w:t xml:space="preserve">management </w:t>
      </w:r>
      <w:r w:rsidR="00A365E1">
        <w:rPr>
          <w:sz w:val="24"/>
        </w:rPr>
        <w:t xml:space="preserve">issues </w:t>
      </w:r>
      <w:r w:rsidR="00D65E92">
        <w:rPr>
          <w:sz w:val="24"/>
        </w:rPr>
        <w:t xml:space="preserve">and </w:t>
      </w:r>
      <w:r w:rsidR="003C139D">
        <w:rPr>
          <w:sz w:val="24"/>
        </w:rPr>
        <w:t xml:space="preserve">consequent policy choices. </w:t>
      </w:r>
      <w:r w:rsidR="003B7807">
        <w:rPr>
          <w:sz w:val="24"/>
        </w:rPr>
        <w:t>T</w:t>
      </w:r>
      <w:r w:rsidR="003C139D">
        <w:rPr>
          <w:sz w:val="24"/>
        </w:rPr>
        <w:t xml:space="preserve">he paper proposes that public perception and policy implementation often ignore </w:t>
      </w:r>
      <w:r w:rsidR="00D65E92">
        <w:rPr>
          <w:sz w:val="24"/>
        </w:rPr>
        <w:t>climate change warnings</w:t>
      </w:r>
      <w:r w:rsidR="003C139D">
        <w:rPr>
          <w:sz w:val="24"/>
        </w:rPr>
        <w:t xml:space="preserve"> resulting in </w:t>
      </w:r>
      <w:r w:rsidR="00D65E92">
        <w:rPr>
          <w:sz w:val="24"/>
        </w:rPr>
        <w:t xml:space="preserve">inadequate or </w:t>
      </w:r>
      <w:r w:rsidR="003C139D">
        <w:rPr>
          <w:sz w:val="24"/>
        </w:rPr>
        <w:t xml:space="preserve">inappropriate management responses. </w:t>
      </w:r>
      <w:r w:rsidR="00D65E92">
        <w:rPr>
          <w:sz w:val="24"/>
        </w:rPr>
        <w:t>In conclusion i</w:t>
      </w:r>
      <w:r w:rsidR="003C139D">
        <w:rPr>
          <w:sz w:val="24"/>
        </w:rPr>
        <w:t xml:space="preserve">ntegrated </w:t>
      </w:r>
      <w:r w:rsidR="003B7807">
        <w:rPr>
          <w:sz w:val="24"/>
        </w:rPr>
        <w:t>sustainable m</w:t>
      </w:r>
      <w:r w:rsidR="003C139D">
        <w:rPr>
          <w:sz w:val="24"/>
        </w:rPr>
        <w:t xml:space="preserve">anagement  strategies are considered and advocated for managing </w:t>
      </w:r>
      <w:r w:rsidR="003B7807">
        <w:rPr>
          <w:sz w:val="24"/>
        </w:rPr>
        <w:t>tourism destination</w:t>
      </w:r>
      <w:r w:rsidR="00D65E92">
        <w:rPr>
          <w:sz w:val="24"/>
        </w:rPr>
        <w:t xml:space="preserve">s and </w:t>
      </w:r>
      <w:r w:rsidR="008B1E67">
        <w:rPr>
          <w:sz w:val="24"/>
        </w:rPr>
        <w:t xml:space="preserve">the </w:t>
      </w:r>
      <w:r w:rsidR="00D65E92">
        <w:rPr>
          <w:sz w:val="24"/>
        </w:rPr>
        <w:t xml:space="preserve">associated </w:t>
      </w:r>
      <w:r w:rsidR="008B1E67">
        <w:rPr>
          <w:sz w:val="24"/>
        </w:rPr>
        <w:t xml:space="preserve">threats from </w:t>
      </w:r>
      <w:r w:rsidR="00D65E92">
        <w:rPr>
          <w:sz w:val="24"/>
        </w:rPr>
        <w:lastRenderedPageBreak/>
        <w:t>climate change</w:t>
      </w:r>
      <w:r>
        <w:rPr>
          <w:sz w:val="24"/>
        </w:rPr>
        <w:t>.</w:t>
      </w:r>
      <w:r w:rsidR="003C139D">
        <w:rPr>
          <w:sz w:val="24"/>
        </w:rPr>
        <w:t xml:space="preserve"> Recommendations are </w:t>
      </w:r>
      <w:r w:rsidR="00D65E92">
        <w:rPr>
          <w:sz w:val="24"/>
        </w:rPr>
        <w:t>considered which aim to</w:t>
      </w:r>
      <w:r w:rsidR="003C139D">
        <w:rPr>
          <w:sz w:val="24"/>
        </w:rPr>
        <w:t xml:space="preserve"> ameliorate projected impacts </w:t>
      </w:r>
      <w:proofErr w:type="gramStart"/>
      <w:r w:rsidR="003C139D">
        <w:rPr>
          <w:sz w:val="24"/>
        </w:rPr>
        <w:t xml:space="preserve">on </w:t>
      </w:r>
      <w:r w:rsidR="00D65E92">
        <w:rPr>
          <w:sz w:val="24"/>
        </w:rPr>
        <w:t xml:space="preserve"> the</w:t>
      </w:r>
      <w:proofErr w:type="gramEnd"/>
      <w:r w:rsidR="00D65E92">
        <w:rPr>
          <w:sz w:val="24"/>
        </w:rPr>
        <w:t xml:space="preserve"> </w:t>
      </w:r>
      <w:r w:rsidR="003C139D">
        <w:rPr>
          <w:sz w:val="24"/>
        </w:rPr>
        <w:t>tourism</w:t>
      </w:r>
      <w:r w:rsidR="00D65E92">
        <w:rPr>
          <w:sz w:val="24"/>
        </w:rPr>
        <w:t xml:space="preserve"> industries </w:t>
      </w:r>
      <w:r>
        <w:rPr>
          <w:sz w:val="24"/>
        </w:rPr>
        <w:t>with</w:t>
      </w:r>
      <w:r w:rsidR="00D65E92">
        <w:rPr>
          <w:sz w:val="24"/>
        </w:rPr>
        <w:t xml:space="preserve">in </w:t>
      </w:r>
      <w:r w:rsidR="003B7807">
        <w:rPr>
          <w:sz w:val="24"/>
        </w:rPr>
        <w:t xml:space="preserve"> </w:t>
      </w:r>
      <w:r w:rsidR="00476DD5">
        <w:rPr>
          <w:sz w:val="24"/>
        </w:rPr>
        <w:t>the Mediterranean</w:t>
      </w:r>
      <w:r w:rsidR="00973C43">
        <w:rPr>
          <w:sz w:val="24"/>
        </w:rPr>
        <w:t>.</w:t>
      </w:r>
      <w:r w:rsidR="003B7807">
        <w:rPr>
          <w:sz w:val="24"/>
        </w:rPr>
        <w:t xml:space="preserve">  </w:t>
      </w:r>
    </w:p>
    <w:bookmarkEnd w:id="0"/>
    <w:p w:rsidR="00E71290" w:rsidRDefault="00E71290" w:rsidP="00D23F04"/>
    <w:p w:rsidR="003C139D" w:rsidRDefault="003C139D" w:rsidP="00D23F04"/>
    <w:p w:rsidR="003C139D" w:rsidRDefault="003C139D" w:rsidP="00D23F04"/>
    <w:sectPr w:rsidR="003C1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9D"/>
    <w:rsid w:val="00026B2D"/>
    <w:rsid w:val="001E18DE"/>
    <w:rsid w:val="00285BAA"/>
    <w:rsid w:val="003B7807"/>
    <w:rsid w:val="003C139D"/>
    <w:rsid w:val="00476DD5"/>
    <w:rsid w:val="006C365D"/>
    <w:rsid w:val="008B1E67"/>
    <w:rsid w:val="009151D4"/>
    <w:rsid w:val="00973C43"/>
    <w:rsid w:val="00A365E1"/>
    <w:rsid w:val="00A85F15"/>
    <w:rsid w:val="00D23F04"/>
    <w:rsid w:val="00D65E92"/>
    <w:rsid w:val="00DB0671"/>
    <w:rsid w:val="00E61D20"/>
    <w:rsid w:val="00E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139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13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C139D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3C139D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rsid w:val="003C13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139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13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C139D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3C139D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rsid w:val="003C13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dcterms:created xsi:type="dcterms:W3CDTF">2016-04-13T11:57:00Z</dcterms:created>
  <dcterms:modified xsi:type="dcterms:W3CDTF">2016-04-13T12:29:00Z</dcterms:modified>
</cp:coreProperties>
</file>