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Subtitle"/>
        <w:rPr>
          <w:rFonts w:ascii="Raleway" w:cs="Raleway" w:eastAsia="Raleway" w:hAnsi="Raleway"/>
          <w:sz w:val="26"/>
          <w:szCs w:val="26"/>
        </w:rPr>
      </w:pPr>
      <w:bookmarkStart w:colFirst="0" w:colLast="0" w:name="_mh3hxmm33zv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Raleway" w:cs="Raleway" w:eastAsia="Raleway" w:hAnsi="Raleway"/>
          <w:sz w:val="26"/>
          <w:szCs w:val="26"/>
        </w:rPr>
      </w:pPr>
      <w:bookmarkStart w:colFirst="0" w:colLast="0" w:name="_rgzy4bg9peot" w:id="1"/>
      <w:bookmarkEnd w:id="1"/>
      <w:r w:rsidDel="00000000" w:rsidR="00000000" w:rsidRPr="00000000">
        <w:rPr>
          <w:rFonts w:ascii="Raleway" w:cs="Raleway" w:eastAsia="Raleway" w:hAnsi="Raleway"/>
          <w:sz w:val="26"/>
          <w:szCs w:val="26"/>
        </w:rPr>
        <w:drawing>
          <wp:inline distB="114300" distT="114300" distL="114300" distR="114300">
            <wp:extent cx="5272088" cy="37570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3757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rFonts w:ascii="Raleway" w:cs="Raleway" w:eastAsia="Raleway" w:hAnsi="Raleway"/>
          <w:sz w:val="26"/>
          <w:szCs w:val="26"/>
        </w:rPr>
      </w:pPr>
      <w:bookmarkStart w:colFirst="0" w:colLast="0" w:name="_ukfhyhgwrgxw" w:id="2"/>
      <w:bookmarkEnd w:id="2"/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EU COST Action </w:t>
      </w:r>
      <w:hyperlink r:id="rId7">
        <w:r w:rsidDel="00000000" w:rsidR="00000000" w:rsidRPr="00000000">
          <w:rPr>
            <w:rFonts w:ascii="Raleway" w:cs="Raleway" w:eastAsia="Raleway" w:hAnsi="Raleway"/>
            <w:color w:val="1155cc"/>
            <w:sz w:val="26"/>
            <w:szCs w:val="26"/>
            <w:u w:val="single"/>
            <w:rtl w:val="0"/>
          </w:rPr>
          <w:t xml:space="preserve">LGBTI+ Social and Economic (In)Equalities</w:t>
        </w:r>
      </w:hyperlink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 (CA19103)</w:t>
      </w:r>
    </w:p>
    <w:p w:rsidR="00000000" w:rsidDel="00000000" w:rsidP="00000000" w:rsidRDefault="00000000" w:rsidRPr="00000000" w14:paraId="00000004">
      <w:pPr>
        <w:pStyle w:val="Title"/>
        <w:rPr>
          <w:rFonts w:ascii="Raleway" w:cs="Raleway" w:eastAsia="Raleway" w:hAnsi="Raleway"/>
        </w:rPr>
      </w:pPr>
      <w:bookmarkStart w:colFirst="0" w:colLast="0" w:name="_xfjm89wijkbw" w:id="3"/>
      <w:bookmarkEnd w:id="3"/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LGBTI+ People at the Workplace.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Bridging the gaps between academia, employers, employees, trade unions, civil society, institutions and policymakers</w:t>
      </w:r>
    </w:p>
    <w:p w:rsidR="00000000" w:rsidDel="00000000" w:rsidP="00000000" w:rsidRDefault="00000000" w:rsidRPr="00000000" w14:paraId="00000005">
      <w:pPr>
        <w:pStyle w:val="Subtitle"/>
        <w:rPr>
          <w:rFonts w:ascii="Raleway" w:cs="Raleway" w:eastAsia="Raleway" w:hAnsi="Raleway"/>
        </w:rPr>
      </w:pPr>
      <w:bookmarkStart w:colFirst="0" w:colLast="0" w:name="_p70ebn9dt" w:id="4"/>
      <w:bookmarkEnd w:id="4"/>
      <w:r w:rsidDel="00000000" w:rsidR="00000000" w:rsidRPr="00000000">
        <w:rPr>
          <w:rFonts w:ascii="Raleway" w:cs="Raleway" w:eastAsia="Raleway" w:hAnsi="Raleway"/>
          <w:rtl w:val="0"/>
        </w:rPr>
        <w:t xml:space="preserve">11-12 September 2023</w:t>
      </w:r>
    </w:p>
    <w:p w:rsidR="00000000" w:rsidDel="00000000" w:rsidP="00000000" w:rsidRDefault="00000000" w:rsidRPr="00000000" w14:paraId="00000006">
      <w:pPr>
        <w:pStyle w:val="Subtitle"/>
        <w:rPr>
          <w:rFonts w:ascii="Raleway" w:cs="Raleway" w:eastAsia="Raleway" w:hAnsi="Raleway"/>
        </w:rPr>
      </w:pPr>
      <w:bookmarkStart w:colFirst="0" w:colLast="0" w:name="_8c06e0xfw1vz" w:id="5"/>
      <w:bookmarkEnd w:id="5"/>
      <w:r w:rsidDel="00000000" w:rsidR="00000000" w:rsidRPr="00000000">
        <w:rPr>
          <w:rFonts w:ascii="Raleway" w:cs="Raleway" w:eastAsia="Raleway" w:hAnsi="Raleway"/>
          <w:rtl w:val="0"/>
        </w:rPr>
        <w:t xml:space="preserve">University of Malta, Valletta Campus</w:t>
      </w:r>
    </w:p>
    <w:p w:rsidR="00000000" w:rsidDel="00000000" w:rsidP="00000000" w:rsidRDefault="00000000" w:rsidRPr="00000000" w14:paraId="00000007">
      <w:pPr>
        <w:pStyle w:val="Subtitle"/>
        <w:rPr>
          <w:rFonts w:ascii="Raleway" w:cs="Raleway" w:eastAsia="Raleway" w:hAnsi="Raleway"/>
        </w:rPr>
      </w:pPr>
      <w:bookmarkStart w:colFirst="0" w:colLast="0" w:name="_eur62fz263hh" w:id="6"/>
      <w:bookmarkEnd w:id="6"/>
      <w:r w:rsidDel="00000000" w:rsidR="00000000" w:rsidRPr="00000000">
        <w:rPr>
          <w:rFonts w:ascii="Raleway" w:cs="Raleway" w:eastAsia="Raleway" w:hAnsi="Raleway"/>
          <w:rtl w:val="0"/>
        </w:rPr>
        <w:t xml:space="preserve">Valletta, Malta</w:t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rFonts w:ascii="Raleway" w:cs="Raleway" w:eastAsia="Raleway" w:hAnsi="Raleway"/>
          <w:b w:val="1"/>
        </w:rPr>
      </w:pPr>
      <w:bookmarkStart w:colFirst="0" w:colLast="0" w:name="_5m308umvl0t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rFonts w:ascii="Raleway" w:cs="Raleway" w:eastAsia="Raleway" w:hAnsi="Raleway"/>
          <w:b w:val="1"/>
        </w:rPr>
      </w:pPr>
      <w:bookmarkStart w:colFirst="0" w:colLast="0" w:name="_wqb5o3jfb02" w:id="8"/>
      <w:bookmarkEnd w:id="8"/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DAY 1: MONDAY 11TH SEPTEMBER</w:t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08:30 - 09:00</w:t>
        <w:tab/>
        <w:tab/>
        <w:t xml:space="preserve">Welcome and registration</w:t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09:00 - 09:30 </w:t>
        <w:tab/>
        <w:tab/>
        <w:t xml:space="preserve">Introduction to the COST Action and the Stakeholders Meeting.</w:t>
      </w:r>
    </w:p>
    <w:p w:rsidR="00000000" w:rsidDel="00000000" w:rsidP="00000000" w:rsidRDefault="00000000" w:rsidRPr="00000000" w14:paraId="00000010">
      <w:pPr>
        <w:ind w:left="144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Anna Einarsdottir, J. Ignacio Pichardo and Ruth Baldacchino</w:t>
      </w:r>
    </w:p>
    <w:p w:rsidR="00000000" w:rsidDel="00000000" w:rsidP="00000000" w:rsidRDefault="00000000" w:rsidRPr="00000000" w14:paraId="00000011">
      <w:pPr>
        <w:ind w:left="2125.984251968503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125.984251968503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Host Institution Welcome: Claire Azzopardi Lane - Faculty for Social Wellbeing, University of Malta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09:30 - 10:00 </w:t>
        <w:tab/>
        <w:tab/>
        <w:t xml:space="preserve">Who’s in the room? 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267.716535433071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10:00 - 11:00 </w:t>
        <w:tab/>
        <w:t xml:space="preserve">Panel Discussion: Setting the context: LGBTI+ people &amp; the workplace in Europe 2023 </w:t>
      </w:r>
    </w:p>
    <w:p w:rsidR="00000000" w:rsidDel="00000000" w:rsidP="00000000" w:rsidRDefault="00000000" w:rsidRPr="00000000" w14:paraId="00000017">
      <w:pPr>
        <w:ind w:left="4427.716535433071" w:hanging="213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Introduction and Moderation: Anna Einarsdottir (University of York) </w:t>
      </w:r>
    </w:p>
    <w:p w:rsidR="00000000" w:rsidDel="00000000" w:rsidP="00000000" w:rsidRDefault="00000000" w:rsidRPr="00000000" w14:paraId="00000018">
      <w:pPr>
        <w:ind w:left="4427.716535433071" w:hanging="213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Speakers: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Sandro Gallittu, New Rights unit - CGIL Trade Union (Italy)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Gabriella Calleja, Council of Europe - Sexual Orientation and Gender Identity (SOGI) Unit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Aisling Reidy, ILGA-Europe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11:00 - 11:30 </w:t>
        <w:tab/>
        <w:tab/>
        <w:t xml:space="preserve">Break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25.9842519685035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11:30 - 13:00 </w:t>
        <w:tab/>
        <w:t xml:space="preserve">Small Groups work: What are the challenges and gaps?</w:t>
      </w:r>
    </w:p>
    <w:p w:rsidR="00000000" w:rsidDel="00000000" w:rsidP="00000000" w:rsidRDefault="00000000" w:rsidRPr="00000000" w14:paraId="00000020">
      <w:pPr>
        <w:ind w:left="144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Moderator: Beata Bielska (Nicolaus Copernicus University)</w:t>
      </w:r>
    </w:p>
    <w:p w:rsidR="00000000" w:rsidDel="00000000" w:rsidP="00000000" w:rsidRDefault="00000000" w:rsidRPr="00000000" w14:paraId="00000021">
      <w:pPr>
        <w:ind w:left="6587.71653543307" w:hanging="4427.71653543307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13:00 - 13:15 </w:t>
        <w:tab/>
        <w:tab/>
        <w:t xml:space="preserve">Plenary:  Report back from workshops </w:t>
      </w:r>
    </w:p>
    <w:p w:rsidR="00000000" w:rsidDel="00000000" w:rsidP="00000000" w:rsidRDefault="00000000" w:rsidRPr="00000000" w14:paraId="0000002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13:15 - 14:30 </w:t>
        <w:tab/>
        <w:tab/>
        <w:t xml:space="preserve">Lunch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125.9842519685035" w:hanging="2125.9842519685035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14:30 - 15:45 </w:t>
        <w:tab/>
        <w:t xml:space="preserve">Panel Discussion: What are companies, institutions and governments doing?</w:t>
      </w:r>
    </w:p>
    <w:p w:rsidR="00000000" w:rsidDel="00000000" w:rsidP="00000000" w:rsidRDefault="00000000" w:rsidRPr="00000000" w14:paraId="00000027">
      <w:pPr>
        <w:ind w:left="2125.984251968503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Introduction and moderation: J. Ignacio Pichardo (Universidad Complutense de Madrid)</w:t>
      </w:r>
    </w:p>
    <w:p w:rsidR="00000000" w:rsidDel="00000000" w:rsidP="00000000" w:rsidRDefault="00000000" w:rsidRPr="00000000" w14:paraId="00000028">
      <w:pPr>
        <w:ind w:left="4427.716535433071" w:hanging="213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Speakers: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(speaker tbc) FRA or European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Christophe Margaine, L’Autre Cercle / Odyssey for Equality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Clayton Mercieca, Human Rights Directorate, Malta</w:t>
      </w:r>
    </w:p>
    <w:p w:rsidR="00000000" w:rsidDel="00000000" w:rsidP="00000000" w:rsidRDefault="00000000" w:rsidRPr="00000000" w14:paraId="0000002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15:45 - 16:15 </w:t>
        <w:tab/>
        <w:tab/>
        <w:t xml:space="preserve">Break</w:t>
      </w:r>
    </w:p>
    <w:p w:rsidR="00000000" w:rsidDel="00000000" w:rsidP="00000000" w:rsidRDefault="00000000" w:rsidRPr="00000000" w14:paraId="0000002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25.9842519685035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16:15 - 17:45 </w:t>
        <w:tab/>
        <w:t xml:space="preserve">Small Groups work - What are the best practices and opportunities? How can we exchange and get to know the data, best practices and resources?</w:t>
      </w:r>
    </w:p>
    <w:p w:rsidR="00000000" w:rsidDel="00000000" w:rsidP="00000000" w:rsidRDefault="00000000" w:rsidRPr="00000000" w14:paraId="00000030">
      <w:pPr>
        <w:ind w:left="144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Moderator: Liam Cini O’Dwyer (King’s College London)</w:t>
      </w:r>
    </w:p>
    <w:p w:rsidR="00000000" w:rsidDel="00000000" w:rsidP="00000000" w:rsidRDefault="00000000" w:rsidRPr="00000000" w14:paraId="0000003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17:45 - 18:00 </w:t>
        <w:tab/>
        <w:tab/>
        <w:t xml:space="preserve">Plenary: Report back from workshop &amp; Closing of Day 1</w:t>
      </w:r>
    </w:p>
    <w:p w:rsidR="00000000" w:rsidDel="00000000" w:rsidP="00000000" w:rsidRDefault="00000000" w:rsidRPr="00000000" w14:paraId="0000003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20:00</w:t>
        <w:tab/>
        <w:tab/>
        <w:tab/>
        <w:t xml:space="preserve">Evening reception for networking </w:t>
      </w:r>
    </w:p>
    <w:p w:rsidR="00000000" w:rsidDel="00000000" w:rsidP="00000000" w:rsidRDefault="00000000" w:rsidRPr="00000000" w14:paraId="00000035">
      <w:pPr>
        <w:rPr>
          <w:rFonts w:ascii="Raleway" w:cs="Raleway" w:eastAsia="Raleway" w:hAnsi="Raleway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>
          <w:rFonts w:ascii="Raleway" w:cs="Raleway" w:eastAsia="Raleway" w:hAnsi="Raleway"/>
          <w:b w:val="1"/>
        </w:rPr>
      </w:pPr>
      <w:bookmarkStart w:colFirst="0" w:colLast="0" w:name="_a5oi4uxfrxlz" w:id="9"/>
      <w:bookmarkEnd w:id="9"/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DAY 2: TUESDAY 12TH SEPTEMBER</w:t>
      </w:r>
    </w:p>
    <w:p w:rsidR="00000000" w:rsidDel="00000000" w:rsidP="00000000" w:rsidRDefault="00000000" w:rsidRPr="00000000" w14:paraId="0000003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25.984251968503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09:00 - 10:30 </w:t>
        <w:tab/>
        <w:t xml:space="preserve">Small Groups work - How do we collaborate and work together?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How can academia, stakeholders, trade unions, civil society organisations, institutions and governments collaborate to create a respectful workplace for LGBTIQ+ people? What kind of research and data do we need? How can this COST network contribute?</w:t>
      </w:r>
    </w:p>
    <w:p w:rsidR="00000000" w:rsidDel="00000000" w:rsidP="00000000" w:rsidRDefault="00000000" w:rsidRPr="00000000" w14:paraId="00000039">
      <w:pPr>
        <w:ind w:left="144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Moderator: Soledad  Cutuli (Universidad Complutense de Madrid)</w:t>
      </w:r>
    </w:p>
    <w:p w:rsidR="00000000" w:rsidDel="00000000" w:rsidP="00000000" w:rsidRDefault="00000000" w:rsidRPr="00000000" w14:paraId="0000003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10:30 - 10:45 </w:t>
        <w:tab/>
        <w:tab/>
        <w:t xml:space="preserve">Plenary: report back from workshops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10:45 - 11:15 </w:t>
        <w:tab/>
        <w:tab/>
        <w:t xml:space="preserve">Break</w:t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125.9842519685035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11:15 - 12:30 </w:t>
        <w:tab/>
        <w:t xml:space="preserve">Panel Discussion: Bridging the gaps between LGBTI+ civil society, academia, trade unions, institutions and companies </w:t>
      </w:r>
    </w:p>
    <w:p w:rsidR="00000000" w:rsidDel="00000000" w:rsidP="00000000" w:rsidRDefault="00000000" w:rsidRPr="00000000" w14:paraId="00000040">
      <w:pPr>
        <w:ind w:left="2125.984251968503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Introduction and moderation: Ruth Baldacchino (University College Dublin)</w:t>
      </w:r>
    </w:p>
    <w:p w:rsidR="00000000" w:rsidDel="00000000" w:rsidP="00000000" w:rsidRDefault="00000000" w:rsidRPr="00000000" w14:paraId="00000041">
      <w:pPr>
        <w:ind w:left="2125.984251968503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Speakers: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Kristian Randelovic, XY Spectrum (Serbia)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Lenny Emson, Transgender Europe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Sabrina Sanchez, European Sex Workers Alliance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Gurchaten Sandhu, ILGA World </w:t>
      </w:r>
    </w:p>
    <w:p w:rsidR="00000000" w:rsidDel="00000000" w:rsidP="00000000" w:rsidRDefault="00000000" w:rsidRPr="00000000" w14:paraId="0000004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12:30 - 13:00 </w:t>
        <w:tab/>
        <w:tab/>
        <w:t xml:space="preserve">Conclusions from Event Rapporteurs</w:t>
      </w:r>
    </w:p>
    <w:p w:rsidR="00000000" w:rsidDel="00000000" w:rsidP="00000000" w:rsidRDefault="00000000" w:rsidRPr="00000000" w14:paraId="0000004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gbtinequalities.e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