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4A8C" w14:textId="739B5CDB" w:rsidR="00C9704B" w:rsidRPr="00E30002" w:rsidRDefault="005D21B5" w:rsidP="00E30002">
      <w:pPr>
        <w:ind w:left="-426" w:right="-772"/>
        <w:jc w:val="center"/>
        <w:rPr>
          <w:rFonts w:ascii="Calibri" w:hAnsi="Calibri" w:cs="Calibri"/>
          <w:b/>
          <w:sz w:val="28"/>
        </w:rPr>
      </w:pPr>
      <w:r w:rsidRPr="00E30002">
        <w:rPr>
          <w:rFonts w:ascii="Calibri" w:hAnsi="Calibri" w:cs="Calibri"/>
          <w:b/>
          <w:sz w:val="28"/>
        </w:rPr>
        <w:t xml:space="preserve"> </w:t>
      </w:r>
      <w:r w:rsidR="008C0B9B" w:rsidRPr="00E30002">
        <w:rPr>
          <w:rFonts w:ascii="Calibri" w:hAnsi="Calibri" w:cs="Calibri"/>
          <w:b/>
          <w:sz w:val="28"/>
        </w:rPr>
        <w:t xml:space="preserve">SS-AD-F0 – </w:t>
      </w:r>
      <w:r w:rsidR="00B2077E" w:rsidRPr="00E30002">
        <w:rPr>
          <w:rFonts w:ascii="Calibri" w:hAnsi="Calibri" w:cs="Calibri"/>
          <w:b/>
          <w:sz w:val="28"/>
        </w:rPr>
        <w:t>Check List Annual Documentation Submission</w:t>
      </w:r>
    </w:p>
    <w:p w14:paraId="78BF2447" w14:textId="77777777" w:rsidR="008A7053" w:rsidRDefault="008A7053">
      <w:pPr>
        <w:jc w:val="center"/>
      </w:pPr>
    </w:p>
    <w:tbl>
      <w:tblPr>
        <w:tblStyle w:val="TableGrid"/>
        <w:tblW w:w="9789" w:type="dxa"/>
        <w:tblInd w:w="-431" w:type="dxa"/>
        <w:tblLook w:val="04A0" w:firstRow="1" w:lastRow="0" w:firstColumn="1" w:lastColumn="0" w:noHBand="0" w:noVBand="1"/>
      </w:tblPr>
      <w:tblGrid>
        <w:gridCol w:w="1521"/>
        <w:gridCol w:w="2520"/>
        <w:gridCol w:w="5032"/>
        <w:gridCol w:w="716"/>
      </w:tblGrid>
      <w:tr w:rsidR="00F171FD" w14:paraId="76DD63C7" w14:textId="77777777" w:rsidTr="00B33621">
        <w:trPr>
          <w:trHeight w:val="1020"/>
        </w:trPr>
        <w:tc>
          <w:tcPr>
            <w:tcW w:w="1521" w:type="dxa"/>
            <w:vAlign w:val="center"/>
          </w:tcPr>
          <w:p w14:paraId="34CCA719" w14:textId="7C574172" w:rsidR="00477E65" w:rsidRPr="00E30002" w:rsidRDefault="00F171FD" w:rsidP="00477E6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3000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REFERENCE CODE </w:t>
            </w:r>
          </w:p>
        </w:tc>
        <w:tc>
          <w:tcPr>
            <w:tcW w:w="2514" w:type="dxa"/>
            <w:vAlign w:val="center"/>
          </w:tcPr>
          <w:p w14:paraId="2A33280D" w14:textId="0FD02B3F" w:rsidR="00477E65" w:rsidRPr="00E30002" w:rsidRDefault="00F171FD" w:rsidP="008A7053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30002">
              <w:rPr>
                <w:rFonts w:ascii="Calibri" w:hAnsi="Calibri" w:cs="Calibri"/>
                <w:b/>
                <w:bCs/>
                <w:sz w:val="24"/>
                <w:szCs w:val="24"/>
              </w:rPr>
              <w:t>DOC.  TITLE</w:t>
            </w:r>
          </w:p>
        </w:tc>
        <w:tc>
          <w:tcPr>
            <w:tcW w:w="5038" w:type="dxa"/>
            <w:vAlign w:val="center"/>
          </w:tcPr>
          <w:p w14:paraId="07943685" w14:textId="7D9B1B7A" w:rsidR="00477E65" w:rsidRPr="00E30002" w:rsidRDefault="00F171FD" w:rsidP="00FA6F4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E30002"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eastAsia="en-GB"/>
              </w:rPr>
              <w:t>DESCRIPTION / REQUIREMENT</w:t>
            </w:r>
          </w:p>
        </w:tc>
        <w:tc>
          <w:tcPr>
            <w:tcW w:w="716" w:type="dxa"/>
            <w:vAlign w:val="center"/>
          </w:tcPr>
          <w:p w14:paraId="5BFC3DD8" w14:textId="7F96D290" w:rsidR="00477E65" w:rsidRPr="002038E8" w:rsidRDefault="00477E65" w:rsidP="00477E65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8A7053" w14:paraId="1238FA1E" w14:textId="77777777" w:rsidTr="00B33621">
        <w:tc>
          <w:tcPr>
            <w:tcW w:w="1521" w:type="dxa"/>
            <w:vAlign w:val="center"/>
          </w:tcPr>
          <w:p w14:paraId="476272CC" w14:textId="6B1C00B8" w:rsidR="00B2077E" w:rsidRPr="00E30002" w:rsidRDefault="00B2077E" w:rsidP="00B5388C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</w:rPr>
            </w:pPr>
            <w:r w:rsidRPr="00E30002">
              <w:rPr>
                <w:rFonts w:ascii="Calibri" w:hAnsi="Calibri" w:cs="Calibri"/>
                <w:b/>
                <w:bCs/>
              </w:rPr>
              <w:t>SS/AD/F1</w:t>
            </w:r>
          </w:p>
        </w:tc>
        <w:tc>
          <w:tcPr>
            <w:tcW w:w="2514" w:type="dxa"/>
            <w:vAlign w:val="center"/>
          </w:tcPr>
          <w:p w14:paraId="348C89E9" w14:textId="77234C3A" w:rsidR="00B2077E" w:rsidRPr="00E30002" w:rsidRDefault="00B2077E" w:rsidP="00B5388C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E30002">
              <w:rPr>
                <w:rFonts w:ascii="Calibri" w:hAnsi="Calibri" w:cs="Calibri"/>
              </w:rPr>
              <w:t>Annual Activity Report</w:t>
            </w:r>
          </w:p>
        </w:tc>
        <w:tc>
          <w:tcPr>
            <w:tcW w:w="5038" w:type="dxa"/>
            <w:vAlign w:val="center"/>
          </w:tcPr>
          <w:p w14:paraId="4337F72A" w14:textId="77777777" w:rsidR="002038E8" w:rsidRPr="00E30002" w:rsidRDefault="002038E8" w:rsidP="00E3000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46CA8797" w14:textId="66A0D5D3" w:rsidR="00B2077E" w:rsidRPr="00E30002" w:rsidRDefault="00B2077E" w:rsidP="00E3000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E30002">
              <w:rPr>
                <w:rFonts w:ascii="Calibri" w:eastAsia="Times New Roman" w:hAnsi="Calibri" w:cs="Calibri"/>
                <w:color w:val="222222"/>
                <w:lang w:eastAsia="en-GB"/>
              </w:rPr>
              <w:t>A brief report of its activities during the year signed by its legal representatives; and</w:t>
            </w:r>
          </w:p>
          <w:p w14:paraId="62C0829F" w14:textId="77777777" w:rsidR="00B2077E" w:rsidRPr="00E30002" w:rsidRDefault="00B2077E" w:rsidP="00E3000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  <w:sdt>
          <w:sdtPr>
            <w:rPr>
              <w:sz w:val="50"/>
              <w:szCs w:val="50"/>
            </w:rPr>
            <w:id w:val="-490946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0E5FF4A4" w14:textId="7A1F28B0" w:rsidR="00B2077E" w:rsidRDefault="0060201B" w:rsidP="00B5388C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477E65" w14:paraId="5467F04B" w14:textId="77777777" w:rsidTr="00B33621">
        <w:tc>
          <w:tcPr>
            <w:tcW w:w="1521" w:type="dxa"/>
            <w:vAlign w:val="center"/>
          </w:tcPr>
          <w:p w14:paraId="3687C358" w14:textId="5AA9A75C" w:rsidR="00B2077E" w:rsidRPr="00E30002" w:rsidRDefault="00B2077E" w:rsidP="00C903FC">
            <w:pPr>
              <w:shd w:val="clear" w:color="auto" w:fill="FFFFFF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lang w:eastAsia="en-GB"/>
              </w:rPr>
            </w:pPr>
            <w:r w:rsidRPr="00E30002">
              <w:rPr>
                <w:rFonts w:ascii="Calibri" w:hAnsi="Calibri" w:cs="Calibri"/>
                <w:b/>
                <w:bCs/>
              </w:rPr>
              <w:t>SS/AD/F2</w:t>
            </w:r>
          </w:p>
        </w:tc>
        <w:tc>
          <w:tcPr>
            <w:tcW w:w="2514" w:type="dxa"/>
            <w:vAlign w:val="center"/>
          </w:tcPr>
          <w:p w14:paraId="4BBDDAD9" w14:textId="69C87D84" w:rsidR="00B2077E" w:rsidRPr="00E30002" w:rsidRDefault="00B2077E" w:rsidP="00C903FC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E30002">
              <w:rPr>
                <w:rFonts w:ascii="Calibri" w:hAnsi="Calibri" w:cs="Calibri"/>
              </w:rPr>
              <w:t>Executive Committee Details</w:t>
            </w:r>
          </w:p>
        </w:tc>
        <w:tc>
          <w:tcPr>
            <w:tcW w:w="5038" w:type="dxa"/>
            <w:vAlign w:val="center"/>
          </w:tcPr>
          <w:p w14:paraId="0129EFF1" w14:textId="77777777" w:rsidR="008A7053" w:rsidRPr="00E30002" w:rsidRDefault="008A7053" w:rsidP="00E3000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2EE00FC4" w14:textId="10C56E6C" w:rsidR="00B2077E" w:rsidRPr="00E30002" w:rsidRDefault="00B2077E" w:rsidP="00E3000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E30002">
              <w:rPr>
                <w:rFonts w:ascii="Calibri" w:eastAsia="Times New Roman" w:hAnsi="Calibri" w:cs="Calibri"/>
                <w:color w:val="222222"/>
                <w:lang w:eastAsia="en-GB"/>
              </w:rPr>
              <w:t>The full names, identity card numbers, the role they occupy in the executive committee, contact numbers and original signatures of the persons currently forming its executive committee; and</w:t>
            </w:r>
          </w:p>
          <w:p w14:paraId="64C994E3" w14:textId="77777777" w:rsidR="00B2077E" w:rsidRPr="00E30002" w:rsidRDefault="00B2077E" w:rsidP="00E3000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  <w:sdt>
          <w:sdtPr>
            <w:rPr>
              <w:sz w:val="50"/>
              <w:szCs w:val="50"/>
            </w:rPr>
            <w:id w:val="-132804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2461BBA2" w14:textId="0DE21497" w:rsidR="00B2077E" w:rsidRPr="0060201B" w:rsidRDefault="0060201B" w:rsidP="00C903FC">
                <w:pPr>
                  <w:jc w:val="center"/>
                  <w:rPr>
                    <w:sz w:val="50"/>
                    <w:szCs w:val="50"/>
                  </w:rPr>
                </w:pPr>
                <w:r>
                  <w:rPr>
                    <w:rFonts w:ascii="MS Gothic" w:eastAsia="MS Gothic" w:hAnsi="MS Gothic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8A7053" w14:paraId="74F8D597" w14:textId="77777777" w:rsidTr="00B33621">
        <w:tc>
          <w:tcPr>
            <w:tcW w:w="1521" w:type="dxa"/>
            <w:vAlign w:val="center"/>
          </w:tcPr>
          <w:p w14:paraId="57E8497E" w14:textId="46A8D63F" w:rsidR="00B2077E" w:rsidRPr="00E30002" w:rsidRDefault="00B2077E" w:rsidP="00C903FC">
            <w:pPr>
              <w:shd w:val="clear" w:color="auto" w:fill="FFFFFF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lang w:eastAsia="en-GB"/>
              </w:rPr>
            </w:pPr>
            <w:r w:rsidRPr="00E30002">
              <w:rPr>
                <w:rFonts w:ascii="Calibri" w:hAnsi="Calibri" w:cs="Calibri"/>
                <w:b/>
                <w:bCs/>
              </w:rPr>
              <w:t>SS/AD/F3</w:t>
            </w:r>
          </w:p>
        </w:tc>
        <w:tc>
          <w:tcPr>
            <w:tcW w:w="2514" w:type="dxa"/>
            <w:vAlign w:val="center"/>
          </w:tcPr>
          <w:p w14:paraId="01CB234D" w14:textId="53741840" w:rsidR="00B2077E" w:rsidRPr="00E30002" w:rsidRDefault="00B2077E" w:rsidP="00C903FC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E30002">
              <w:rPr>
                <w:rFonts w:ascii="Calibri" w:hAnsi="Calibri" w:cs="Calibri"/>
              </w:rPr>
              <w:t xml:space="preserve">Minutes of </w:t>
            </w:r>
            <w:r w:rsidR="00935E24" w:rsidRPr="00E30002">
              <w:rPr>
                <w:rFonts w:ascii="Calibri" w:hAnsi="Calibri" w:cs="Calibri"/>
              </w:rPr>
              <w:t xml:space="preserve">AGM/EGM </w:t>
            </w:r>
            <w:r w:rsidRPr="00E30002">
              <w:rPr>
                <w:rFonts w:ascii="Calibri" w:hAnsi="Calibri" w:cs="Calibri"/>
              </w:rPr>
              <w:t>Meetings</w:t>
            </w:r>
          </w:p>
        </w:tc>
        <w:tc>
          <w:tcPr>
            <w:tcW w:w="5038" w:type="dxa"/>
            <w:vAlign w:val="center"/>
          </w:tcPr>
          <w:p w14:paraId="6BBC4BE0" w14:textId="77777777" w:rsidR="008A7053" w:rsidRPr="00E30002" w:rsidRDefault="008A7053" w:rsidP="00E3000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327A6129" w14:textId="40E6A7B3" w:rsidR="00B2077E" w:rsidRPr="00E30002" w:rsidRDefault="00B2077E" w:rsidP="00E3000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E30002">
              <w:rPr>
                <w:rFonts w:ascii="Calibri" w:eastAsia="Times New Roman" w:hAnsi="Calibri" w:cs="Calibri"/>
                <w:color w:val="222222"/>
                <w:lang w:eastAsia="en-GB"/>
              </w:rPr>
              <w:t>A copy of the signed minutes of the annual general meeting and other extraordinary general meetings held throughout the year, which copy shall be countersigned by the legal representatives; and</w:t>
            </w:r>
          </w:p>
          <w:p w14:paraId="1BEE3BA9" w14:textId="77777777" w:rsidR="00B2077E" w:rsidRPr="00E30002" w:rsidRDefault="00B2077E" w:rsidP="00E3000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  <w:sdt>
          <w:sdtPr>
            <w:rPr>
              <w:sz w:val="50"/>
              <w:szCs w:val="50"/>
            </w:rPr>
            <w:id w:val="-565268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1D738D1A" w14:textId="42667BE9" w:rsidR="00B2077E" w:rsidRDefault="0060201B" w:rsidP="00C903FC">
                <w:pPr>
                  <w:jc w:val="center"/>
                </w:pPr>
                <w:r w:rsidRPr="0060201B">
                  <w:rPr>
                    <w:rFonts w:ascii="MS Gothic" w:eastAsia="MS Gothic" w:hAnsi="MS Gothic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8A7053" w14:paraId="427D4757" w14:textId="77777777" w:rsidTr="00B33621">
        <w:tc>
          <w:tcPr>
            <w:tcW w:w="1521" w:type="dxa"/>
            <w:vAlign w:val="center"/>
          </w:tcPr>
          <w:p w14:paraId="28543A72" w14:textId="61E7D542" w:rsidR="00B2077E" w:rsidRPr="00E30002" w:rsidRDefault="00B2077E" w:rsidP="00C903FC">
            <w:pPr>
              <w:shd w:val="clear" w:color="auto" w:fill="FFFFFF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lang w:eastAsia="en-GB"/>
              </w:rPr>
            </w:pPr>
            <w:r w:rsidRPr="00E30002">
              <w:rPr>
                <w:rFonts w:ascii="Calibri" w:hAnsi="Calibri" w:cs="Calibri"/>
                <w:b/>
                <w:bCs/>
              </w:rPr>
              <w:t>SS/AD/F4</w:t>
            </w:r>
          </w:p>
        </w:tc>
        <w:tc>
          <w:tcPr>
            <w:tcW w:w="2514" w:type="dxa"/>
            <w:vAlign w:val="center"/>
          </w:tcPr>
          <w:p w14:paraId="0C74B8C1" w14:textId="15C4F7AB" w:rsidR="00B2077E" w:rsidRPr="00E30002" w:rsidRDefault="00B2077E" w:rsidP="00C903FC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E30002">
              <w:rPr>
                <w:rFonts w:ascii="Calibri" w:hAnsi="Calibri" w:cs="Calibri"/>
              </w:rPr>
              <w:t>Declaration on Affiliations</w:t>
            </w:r>
            <w:r w:rsidR="00B33621" w:rsidRPr="00E30002">
              <w:rPr>
                <w:rFonts w:ascii="Calibri" w:hAnsi="Calibri" w:cs="Calibri"/>
              </w:rPr>
              <w:t>/Connections</w:t>
            </w:r>
          </w:p>
        </w:tc>
        <w:tc>
          <w:tcPr>
            <w:tcW w:w="5038" w:type="dxa"/>
            <w:vAlign w:val="center"/>
          </w:tcPr>
          <w:p w14:paraId="1F60FB99" w14:textId="77777777" w:rsidR="002038E8" w:rsidRPr="00E30002" w:rsidRDefault="002038E8" w:rsidP="00E3000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0926F613" w14:textId="0FC1F858" w:rsidR="00B2077E" w:rsidRPr="00E30002" w:rsidRDefault="00B2077E" w:rsidP="00E3000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E30002">
              <w:rPr>
                <w:rFonts w:ascii="Calibri" w:eastAsia="Times New Roman" w:hAnsi="Calibri" w:cs="Calibri"/>
                <w:color w:val="222222"/>
                <w:lang w:eastAsia="en-GB"/>
              </w:rPr>
              <w:t>A declaration signed by its legal representatives as to whether or not it has, throughout the year, acquired any new affiliations or connections with other persons, clubs, societies, companies and/or other organizations and, if so, the identity of such; and</w:t>
            </w:r>
          </w:p>
          <w:p w14:paraId="36BADFE4" w14:textId="77777777" w:rsidR="00B2077E" w:rsidRPr="00E30002" w:rsidRDefault="00B2077E" w:rsidP="00E3000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  <w:sdt>
          <w:sdtPr>
            <w:rPr>
              <w:sz w:val="50"/>
              <w:szCs w:val="50"/>
            </w:rPr>
            <w:id w:val="-1688661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3A2BEF04" w14:textId="3FD9371B" w:rsidR="00B2077E" w:rsidRDefault="00B5388C" w:rsidP="00C903FC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8A7053" w14:paraId="238EA63F" w14:textId="77777777" w:rsidTr="00B33621">
        <w:tc>
          <w:tcPr>
            <w:tcW w:w="1521" w:type="dxa"/>
            <w:vAlign w:val="center"/>
          </w:tcPr>
          <w:p w14:paraId="0489761E" w14:textId="7478A035" w:rsidR="00B2077E" w:rsidRPr="00E30002" w:rsidRDefault="00B2077E" w:rsidP="00C903FC">
            <w:pPr>
              <w:shd w:val="clear" w:color="auto" w:fill="FFFFFF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lang w:eastAsia="en-GB"/>
              </w:rPr>
            </w:pPr>
            <w:r w:rsidRPr="00E30002">
              <w:rPr>
                <w:rFonts w:ascii="Calibri" w:hAnsi="Calibri" w:cs="Calibri"/>
                <w:b/>
                <w:bCs/>
              </w:rPr>
              <w:t>SS/AD/F5</w:t>
            </w:r>
          </w:p>
        </w:tc>
        <w:tc>
          <w:tcPr>
            <w:tcW w:w="2514" w:type="dxa"/>
            <w:vAlign w:val="center"/>
          </w:tcPr>
          <w:p w14:paraId="62C028DF" w14:textId="44A959F4" w:rsidR="00B2077E" w:rsidRPr="00E30002" w:rsidRDefault="00B2077E" w:rsidP="00C903FC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E30002">
              <w:rPr>
                <w:rFonts w:ascii="Calibri" w:hAnsi="Calibri" w:cs="Calibri"/>
              </w:rPr>
              <w:t>Registered Address</w:t>
            </w:r>
          </w:p>
        </w:tc>
        <w:tc>
          <w:tcPr>
            <w:tcW w:w="5038" w:type="dxa"/>
            <w:vAlign w:val="center"/>
          </w:tcPr>
          <w:p w14:paraId="3C63463B" w14:textId="77777777" w:rsidR="008A7053" w:rsidRPr="00E30002" w:rsidRDefault="008A7053" w:rsidP="00E3000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68AF9E64" w14:textId="77777777" w:rsidR="00B2077E" w:rsidRPr="00E30002" w:rsidRDefault="00B2077E" w:rsidP="00E3000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E30002">
              <w:rPr>
                <w:rFonts w:ascii="Calibri" w:eastAsia="Times New Roman" w:hAnsi="Calibri" w:cs="Calibri"/>
                <w:color w:val="222222"/>
                <w:lang w:eastAsia="en-GB"/>
              </w:rPr>
              <w:t>Notification of any changes to its registered address and, if so, written authorization to use the new property as its registered address if and where applicable; and</w:t>
            </w:r>
          </w:p>
          <w:p w14:paraId="77E4E73A" w14:textId="405E1112" w:rsidR="00B33621" w:rsidRPr="00E30002" w:rsidRDefault="00B33621" w:rsidP="00E3000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  <w:sdt>
          <w:sdtPr>
            <w:rPr>
              <w:sz w:val="50"/>
              <w:szCs w:val="50"/>
            </w:rPr>
            <w:id w:val="113637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238795E8" w14:textId="2C12A25E" w:rsidR="00B2077E" w:rsidRDefault="00B5388C" w:rsidP="00C903FC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083DAE" w14:paraId="7FCC298D" w14:textId="77777777" w:rsidTr="00B33621">
        <w:tc>
          <w:tcPr>
            <w:tcW w:w="1521" w:type="dxa"/>
            <w:vMerge w:val="restart"/>
            <w:vAlign w:val="center"/>
          </w:tcPr>
          <w:p w14:paraId="14B23A76" w14:textId="60ADD26A" w:rsidR="00083DAE" w:rsidRPr="00E30002" w:rsidRDefault="00083DAE" w:rsidP="00C903FC">
            <w:pPr>
              <w:shd w:val="clear" w:color="auto" w:fill="FFFFFF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lang w:eastAsia="en-GB"/>
              </w:rPr>
            </w:pPr>
            <w:r w:rsidRPr="00E30002">
              <w:rPr>
                <w:rFonts w:ascii="Calibri" w:hAnsi="Calibri" w:cs="Calibri"/>
                <w:b/>
                <w:bCs/>
              </w:rPr>
              <w:t>SS/AD/F6</w:t>
            </w:r>
          </w:p>
        </w:tc>
        <w:tc>
          <w:tcPr>
            <w:tcW w:w="2514" w:type="dxa"/>
            <w:vAlign w:val="center"/>
          </w:tcPr>
          <w:p w14:paraId="18339098" w14:textId="6C7E6E3C" w:rsidR="00083DAE" w:rsidRPr="00E30002" w:rsidRDefault="00083DAE" w:rsidP="00C903FC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E30002">
              <w:rPr>
                <w:rFonts w:ascii="Calibri" w:hAnsi="Calibri" w:cs="Calibri"/>
              </w:rPr>
              <w:t>Statute Amendments</w:t>
            </w:r>
          </w:p>
        </w:tc>
        <w:tc>
          <w:tcPr>
            <w:tcW w:w="5038" w:type="dxa"/>
            <w:vAlign w:val="center"/>
          </w:tcPr>
          <w:p w14:paraId="162F9103" w14:textId="77777777" w:rsidR="00083DAE" w:rsidRPr="00E30002" w:rsidRDefault="00083DAE" w:rsidP="00E3000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328C84DF" w14:textId="17BCA376" w:rsidR="00083DAE" w:rsidRPr="00E30002" w:rsidRDefault="00083DAE" w:rsidP="00E3000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E30002">
              <w:rPr>
                <w:rFonts w:ascii="Calibri" w:eastAsia="Times New Roman" w:hAnsi="Calibri" w:cs="Calibri"/>
                <w:color w:val="222222"/>
                <w:lang w:eastAsia="en-GB"/>
              </w:rPr>
              <w:t xml:space="preserve">Notification of any amendments effected to its statute, which amendments, in the case of </w:t>
            </w:r>
            <w:proofErr w:type="gramStart"/>
            <w:r w:rsidRPr="00E30002">
              <w:rPr>
                <w:rFonts w:ascii="Calibri" w:eastAsia="Times New Roman" w:hAnsi="Calibri" w:cs="Calibri"/>
                <w:color w:val="222222"/>
                <w:lang w:eastAsia="en-GB"/>
              </w:rPr>
              <w:t>University</w:t>
            </w:r>
            <w:proofErr w:type="gramEnd"/>
            <w:r w:rsidRPr="00E30002">
              <w:rPr>
                <w:rFonts w:ascii="Calibri" w:eastAsia="Times New Roman" w:hAnsi="Calibri" w:cs="Calibri"/>
                <w:color w:val="222222"/>
                <w:lang w:eastAsia="en-GB"/>
              </w:rPr>
              <w:t xml:space="preserve">-wide, College-wide and </w:t>
            </w:r>
            <w:proofErr w:type="spellStart"/>
            <w:r w:rsidRPr="00E30002">
              <w:rPr>
                <w:rFonts w:ascii="Calibri" w:eastAsia="Times New Roman" w:hAnsi="Calibri" w:cs="Calibri"/>
                <w:color w:val="222222"/>
                <w:lang w:eastAsia="en-GB"/>
              </w:rPr>
              <w:lastRenderedPageBreak/>
              <w:t>Specialised</w:t>
            </w:r>
            <w:proofErr w:type="spellEnd"/>
            <w:r w:rsidRPr="00E30002">
              <w:rPr>
                <w:rFonts w:ascii="Calibri" w:eastAsia="Times New Roman" w:hAnsi="Calibri" w:cs="Calibri"/>
                <w:color w:val="222222"/>
                <w:lang w:eastAsia="en-GB"/>
              </w:rPr>
              <w:t> Student Societies, are to be ultimately approved by Senate; and</w:t>
            </w:r>
          </w:p>
          <w:p w14:paraId="6BE919E2" w14:textId="77777777" w:rsidR="00083DAE" w:rsidRPr="00E30002" w:rsidRDefault="00083DAE" w:rsidP="00E3000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53D22B83" w14:textId="77777777" w:rsidR="00083DAE" w:rsidRPr="00E30002" w:rsidRDefault="00083DAE" w:rsidP="00E30002">
            <w:pPr>
              <w:shd w:val="clear" w:color="auto" w:fill="FFFFFF"/>
              <w:rPr>
                <w:rFonts w:ascii="Calibri" w:eastAsia="Times New Roman" w:hAnsi="Calibri" w:cs="Calibri"/>
                <w:color w:val="0075BE"/>
                <w:lang w:eastAsia="en-GB"/>
              </w:rPr>
            </w:pPr>
            <w:r w:rsidRPr="00E30002">
              <w:rPr>
                <w:rFonts w:ascii="Calibri" w:eastAsia="Times New Roman" w:hAnsi="Calibri" w:cs="Calibri"/>
                <w:color w:val="0075BE"/>
                <w:lang w:eastAsia="en-GB"/>
              </w:rPr>
              <w:t>The notification of amendments must be signed by the two legal representatives of the Student Society.</w:t>
            </w:r>
          </w:p>
          <w:p w14:paraId="65F7A6D3" w14:textId="77777777" w:rsidR="00083DAE" w:rsidRPr="00E30002" w:rsidRDefault="00083DAE" w:rsidP="00E30002">
            <w:pPr>
              <w:shd w:val="clear" w:color="auto" w:fill="FFFFFF"/>
              <w:rPr>
                <w:rFonts w:ascii="Calibri" w:eastAsia="Times New Roman" w:hAnsi="Calibri" w:cs="Calibri"/>
                <w:color w:val="0075BE"/>
                <w:lang w:eastAsia="en-GB"/>
              </w:rPr>
            </w:pPr>
          </w:p>
          <w:p w14:paraId="407AE82C" w14:textId="77777777" w:rsidR="00083DAE" w:rsidRPr="00E30002" w:rsidRDefault="00083DAE" w:rsidP="00E30002">
            <w:pPr>
              <w:shd w:val="clear" w:color="auto" w:fill="FFFFFF"/>
              <w:rPr>
                <w:rFonts w:ascii="Calibri" w:eastAsia="Times New Roman" w:hAnsi="Calibri" w:cs="Calibri"/>
                <w:color w:val="0075BE"/>
                <w:lang w:eastAsia="en-GB"/>
              </w:rPr>
            </w:pPr>
            <w:r w:rsidRPr="00E30002">
              <w:rPr>
                <w:rFonts w:ascii="Calibri" w:eastAsia="Times New Roman" w:hAnsi="Calibri" w:cs="Calibri"/>
                <w:color w:val="0075BE"/>
                <w:lang w:eastAsia="en-GB"/>
              </w:rPr>
              <w:t>If no amendments are made, a declaration to this effect, signed by the two legal representatives of the Student Society shall be made.</w:t>
            </w:r>
          </w:p>
          <w:p w14:paraId="7E50E3C3" w14:textId="6274A81C" w:rsidR="00083DAE" w:rsidRPr="00E30002" w:rsidRDefault="00083DAE" w:rsidP="00E30002">
            <w:pPr>
              <w:shd w:val="clear" w:color="auto" w:fill="FFFFFF"/>
              <w:rPr>
                <w:rFonts w:ascii="Calibri" w:eastAsia="Times New Roman" w:hAnsi="Calibri" w:cs="Calibri"/>
                <w:color w:val="0070C0"/>
                <w:lang w:eastAsia="en-GB"/>
              </w:rPr>
            </w:pPr>
          </w:p>
        </w:tc>
        <w:sdt>
          <w:sdtPr>
            <w:rPr>
              <w:sz w:val="50"/>
              <w:szCs w:val="50"/>
            </w:rPr>
            <w:id w:val="1342974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003EAEFF" w14:textId="21278BC1" w:rsidR="00083DAE" w:rsidRDefault="00083DAE" w:rsidP="00C903FC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083DAE" w14:paraId="6593413A" w14:textId="56098B53" w:rsidTr="00E30002">
        <w:trPr>
          <w:trHeight w:val="812"/>
        </w:trPr>
        <w:tc>
          <w:tcPr>
            <w:tcW w:w="1521" w:type="dxa"/>
            <w:vMerge/>
            <w:vAlign w:val="center"/>
          </w:tcPr>
          <w:p w14:paraId="28FB0095" w14:textId="2A515B58" w:rsidR="00083DAE" w:rsidRPr="00477E65" w:rsidRDefault="00083DAE" w:rsidP="00477E65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22222"/>
                <w:lang w:eastAsia="en-GB"/>
              </w:rPr>
            </w:pPr>
          </w:p>
        </w:tc>
        <w:tc>
          <w:tcPr>
            <w:tcW w:w="2514" w:type="dxa"/>
            <w:vMerge w:val="restart"/>
            <w:vAlign w:val="center"/>
          </w:tcPr>
          <w:p w14:paraId="46F0066B" w14:textId="77777777" w:rsidR="00083DAE" w:rsidRPr="00E30002" w:rsidRDefault="00083DAE" w:rsidP="008A7053">
            <w:pPr>
              <w:shd w:val="clear" w:color="auto" w:fill="FFFFFF"/>
              <w:jc w:val="center"/>
              <w:rPr>
                <w:rFonts w:ascii="Calibri" w:hAnsi="Calibri" w:cs="Calibri"/>
                <w:i/>
                <w:iCs/>
              </w:rPr>
            </w:pPr>
            <w:r w:rsidRPr="00E30002">
              <w:rPr>
                <w:rFonts w:ascii="Calibri" w:hAnsi="Calibri" w:cs="Calibri"/>
                <w:i/>
                <w:iCs/>
              </w:rPr>
              <w:t>Certified True Copy of Statute (if amended)</w:t>
            </w:r>
          </w:p>
          <w:p w14:paraId="1CFE3FD9" w14:textId="77777777" w:rsidR="008D58C5" w:rsidRPr="00E30002" w:rsidRDefault="008D58C5" w:rsidP="008A7053">
            <w:pPr>
              <w:shd w:val="clear" w:color="auto" w:fill="FFFFFF"/>
              <w:jc w:val="center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</w:p>
          <w:p w14:paraId="6DFAEB17" w14:textId="6928E5BA" w:rsidR="008D58C5" w:rsidRPr="00083DAE" w:rsidRDefault="008D58C5" w:rsidP="008A7053">
            <w:pPr>
              <w:shd w:val="clear" w:color="auto" w:fill="FFFFFF"/>
              <w:jc w:val="center"/>
              <w:rPr>
                <w:rFonts w:eastAsia="Times New Roman" w:cstheme="minorHAnsi"/>
                <w:i/>
                <w:iCs/>
                <w:color w:val="222222"/>
                <w:lang w:eastAsia="en-GB"/>
              </w:rPr>
            </w:pPr>
            <w:r w:rsidRPr="00E30002">
              <w:rPr>
                <w:rFonts w:ascii="Calibri" w:eastAsia="Times New Roman" w:hAnsi="Calibri" w:cs="Calibri"/>
                <w:i/>
                <w:iCs/>
                <w:color w:val="009878"/>
                <w:lang w:eastAsia="en-GB"/>
              </w:rPr>
              <w:t xml:space="preserve">You may contact the University of </w:t>
            </w:r>
            <w:r w:rsidR="008C0B9B" w:rsidRPr="00E30002">
              <w:rPr>
                <w:rFonts w:ascii="Calibri" w:eastAsia="Times New Roman" w:hAnsi="Calibri" w:cs="Calibri"/>
                <w:i/>
                <w:iCs/>
                <w:color w:val="009878"/>
                <w:lang w:eastAsia="en-GB"/>
              </w:rPr>
              <w:t>Malta’s Legal</w:t>
            </w:r>
            <w:r w:rsidRPr="00E30002">
              <w:rPr>
                <w:rFonts w:ascii="Calibri" w:eastAsia="Times New Roman" w:hAnsi="Calibri" w:cs="Calibri"/>
                <w:i/>
                <w:iCs/>
                <w:color w:val="009878"/>
                <w:lang w:eastAsia="en-GB"/>
              </w:rPr>
              <w:t xml:space="preserve"> Office on </w:t>
            </w:r>
            <w:hyperlink r:id="rId8" w:history="1">
              <w:r w:rsidR="008C0B9B" w:rsidRPr="00E30002">
                <w:rPr>
                  <w:rStyle w:val="Hyperlink"/>
                  <w:rFonts w:ascii="Calibri" w:eastAsia="Times New Roman" w:hAnsi="Calibri" w:cs="Calibri"/>
                  <w:i/>
                  <w:iCs/>
                  <w:color w:val="0075BE"/>
                  <w:lang w:eastAsia="en-GB"/>
                </w:rPr>
                <w:t>legalservices@um.edu.mt</w:t>
              </w:r>
            </w:hyperlink>
            <w:r w:rsidRPr="00E30002">
              <w:rPr>
                <w:rFonts w:ascii="Calibri" w:eastAsia="Times New Roman" w:hAnsi="Calibri" w:cs="Calibri"/>
                <w:i/>
                <w:iCs/>
                <w:color w:val="00B050"/>
                <w:lang w:eastAsia="en-GB"/>
              </w:rPr>
              <w:t xml:space="preserve"> </w:t>
            </w:r>
            <w:r w:rsidRPr="00E30002">
              <w:rPr>
                <w:rFonts w:ascii="Calibri" w:eastAsia="Times New Roman" w:hAnsi="Calibri" w:cs="Calibri"/>
                <w:i/>
                <w:iCs/>
                <w:color w:val="009878"/>
                <w:lang w:eastAsia="en-GB"/>
              </w:rPr>
              <w:t>to obtain this service free of charge.</w:t>
            </w:r>
            <w:r w:rsidRPr="00E30002">
              <w:rPr>
                <w:rFonts w:eastAsia="Times New Roman"/>
                <w:i/>
                <w:iCs/>
                <w:color w:val="009878"/>
                <w:lang w:eastAsia="en-GB"/>
              </w:rPr>
              <w:t xml:space="preserve"> </w:t>
            </w:r>
          </w:p>
        </w:tc>
        <w:tc>
          <w:tcPr>
            <w:tcW w:w="5038" w:type="dxa"/>
            <w:vMerge w:val="restart"/>
            <w:vAlign w:val="center"/>
          </w:tcPr>
          <w:p w14:paraId="3C514429" w14:textId="77777777" w:rsidR="00083DAE" w:rsidRDefault="00083DAE" w:rsidP="00477E65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222222"/>
                <w:u w:val="single"/>
                <w:lang w:eastAsia="en-GB"/>
              </w:rPr>
            </w:pPr>
          </w:p>
          <w:p w14:paraId="613210FE" w14:textId="29444D2B" w:rsidR="00083DAE" w:rsidRPr="00E30002" w:rsidRDefault="00083DAE" w:rsidP="00E3000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E30002">
              <w:rPr>
                <w:rFonts w:ascii="Calibri" w:eastAsia="Times New Roman" w:hAnsi="Calibri" w:cs="Calibri"/>
                <w:b/>
                <w:bCs/>
                <w:color w:val="222222"/>
                <w:u w:val="single"/>
                <w:lang w:eastAsia="en-GB"/>
              </w:rPr>
              <w:t>If changes are made to the Statute</w:t>
            </w:r>
            <w:r w:rsidRPr="00E30002">
              <w:rPr>
                <w:rFonts w:ascii="Calibri" w:eastAsia="Times New Roman" w:hAnsi="Calibri" w:cs="Calibri"/>
                <w:color w:val="222222"/>
                <w:lang w:eastAsia="en-GB"/>
              </w:rPr>
              <w:t>, three documents would need to be submitted:</w:t>
            </w:r>
          </w:p>
          <w:p w14:paraId="001EC170" w14:textId="1F59FDCD" w:rsidR="008D58C5" w:rsidRPr="00E30002" w:rsidRDefault="008D58C5" w:rsidP="00E30002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E30002">
              <w:rPr>
                <w:rFonts w:ascii="Calibri" w:eastAsia="Times New Roman" w:hAnsi="Calibri" w:cs="Calibri"/>
                <w:color w:val="222222"/>
                <w:lang w:eastAsia="en-GB"/>
              </w:rPr>
              <w:t>List of amendments to the Statute stipulating the current wording and the proposed wording.  The proposed wording should be in</w:t>
            </w:r>
            <w:r w:rsidRPr="00E30002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  <w:r w:rsidRPr="00E30002">
              <w:rPr>
                <w:rFonts w:ascii="Calibri" w:eastAsia="Times New Roman" w:hAnsi="Calibri" w:cs="Calibri"/>
                <w:color w:val="BA0C2F"/>
                <w:lang w:eastAsia="en-GB"/>
              </w:rPr>
              <w:t>red</w:t>
            </w:r>
            <w:r w:rsidR="00E30002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</w:t>
            </w:r>
            <w:r w:rsidRPr="00E30002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[refer to template: </w:t>
            </w:r>
            <w:r w:rsidRPr="00E30002">
              <w:rPr>
                <w:rFonts w:ascii="Calibri" w:hAnsi="Calibri" w:cs="Calibri"/>
                <w:b/>
                <w:bCs/>
              </w:rPr>
              <w:t>SS/AD/F6A - Comparison Document: Current vs Proposed Statute Wording]</w:t>
            </w:r>
          </w:p>
          <w:p w14:paraId="696AC1E2" w14:textId="77777777" w:rsidR="008D58C5" w:rsidRPr="00E30002" w:rsidRDefault="008D58C5" w:rsidP="00E30002">
            <w:pPr>
              <w:pStyle w:val="ListParagraph"/>
              <w:shd w:val="clear" w:color="auto" w:fill="FFFFFF"/>
              <w:spacing w:before="100" w:beforeAutospacing="1" w:after="100" w:afterAutospacing="1"/>
              <w:ind w:left="360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1EABCAC4" w14:textId="77B99330" w:rsidR="008D58C5" w:rsidRPr="00E30002" w:rsidRDefault="008D58C5" w:rsidP="00E30002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E30002">
              <w:rPr>
                <w:rFonts w:ascii="Calibri" w:eastAsia="Times New Roman" w:hAnsi="Calibri" w:cs="Calibri"/>
                <w:color w:val="222222"/>
                <w:lang w:eastAsia="en-GB"/>
              </w:rPr>
              <w:t xml:space="preserve"> Statute with track changes. (word.docx).</w:t>
            </w:r>
          </w:p>
          <w:p w14:paraId="0FD18FD1" w14:textId="77777777" w:rsidR="00083DAE" w:rsidRPr="00E30002" w:rsidRDefault="00083DAE" w:rsidP="00E30002">
            <w:pPr>
              <w:pStyle w:val="ListParagraph"/>
              <w:shd w:val="clear" w:color="auto" w:fill="FFFFFF"/>
              <w:spacing w:before="100" w:beforeAutospacing="1" w:after="100" w:afterAutospacing="1"/>
              <w:ind w:left="360"/>
              <w:rPr>
                <w:rFonts w:ascii="Calibri" w:hAnsi="Calibri" w:cs="Calibri"/>
                <w:color w:val="222222"/>
                <w:shd w:val="clear" w:color="auto" w:fill="FFFFFF"/>
              </w:rPr>
            </w:pPr>
          </w:p>
          <w:p w14:paraId="00D27A02" w14:textId="4F59DD14" w:rsidR="008D58C5" w:rsidRPr="00E30002" w:rsidRDefault="008C0B9B" w:rsidP="00E30002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E30002">
              <w:rPr>
                <w:rFonts w:ascii="Calibri" w:hAnsi="Calibri" w:cs="Calibri"/>
                <w:color w:val="222222"/>
                <w:shd w:val="clear" w:color="auto" w:fill="FFFFFF"/>
              </w:rPr>
              <w:t>A</w:t>
            </w:r>
            <w:r w:rsidR="008D58C5" w:rsidRPr="00E30002">
              <w:rPr>
                <w:rFonts w:ascii="Calibri" w:hAnsi="Calibri" w:cs="Calibri"/>
                <w:color w:val="222222"/>
                <w:shd w:val="clear" w:color="auto" w:fill="FFFFFF"/>
              </w:rPr>
              <w:t xml:space="preserve"> clean version of the amended Statute in </w:t>
            </w:r>
            <w:r w:rsidR="008D58C5" w:rsidRPr="00E30002">
              <w:rPr>
                <w:rFonts w:ascii="Calibri" w:eastAsia="Times New Roman" w:hAnsi="Calibri" w:cs="Calibri"/>
                <w:color w:val="222222"/>
                <w:lang w:eastAsia="en-GB"/>
              </w:rPr>
              <w:t xml:space="preserve">(word.docx), which shall be </w:t>
            </w:r>
            <w:r w:rsidR="008D58C5" w:rsidRPr="00E30002">
              <w:rPr>
                <w:rFonts w:ascii="Calibri" w:hAnsi="Calibri" w:cs="Calibri"/>
                <w:color w:val="222222"/>
                <w:shd w:val="clear" w:color="auto" w:fill="FFFFFF"/>
              </w:rPr>
              <w:t>identical (in content) to the Statute with track changes.</w:t>
            </w:r>
          </w:p>
          <w:p w14:paraId="22D54728" w14:textId="77777777" w:rsidR="00083DAE" w:rsidRPr="00E30002" w:rsidRDefault="00083DAE" w:rsidP="00E30002">
            <w:pPr>
              <w:pStyle w:val="ListParagraph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25CA8FFA" w14:textId="2A317874" w:rsidR="00083DAE" w:rsidRPr="00E30002" w:rsidRDefault="00083DAE" w:rsidP="00E3000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E30002">
              <w:rPr>
                <w:rFonts w:ascii="Calibri" w:eastAsia="Times New Roman" w:hAnsi="Calibri" w:cs="Calibri"/>
                <w:b/>
                <w:bCs/>
                <w:color w:val="222222"/>
                <w:u w:val="single"/>
                <w:lang w:eastAsia="en-GB"/>
              </w:rPr>
              <w:t>Important Note</w:t>
            </w:r>
            <w:r w:rsidRPr="00E30002">
              <w:rPr>
                <w:rFonts w:ascii="Calibri" w:eastAsia="Times New Roman" w:hAnsi="Calibri" w:cs="Calibri"/>
                <w:b/>
                <w:bCs/>
                <w:color w:val="222222"/>
                <w:lang w:eastAsia="en-GB"/>
              </w:rPr>
              <w:t>:</w:t>
            </w:r>
            <w:r w:rsidRPr="00E30002">
              <w:rPr>
                <w:rFonts w:ascii="Calibri" w:eastAsia="Times New Roman" w:hAnsi="Calibri" w:cs="Calibri"/>
                <w:color w:val="222222"/>
                <w:lang w:eastAsia="en-GB"/>
              </w:rPr>
              <w:t xml:space="preserve"> Once the Statute is approved in terms of Regulation 8.1 (iv)(d):</w:t>
            </w:r>
          </w:p>
          <w:p w14:paraId="5A1EC3F5" w14:textId="77777777" w:rsidR="00083DAE" w:rsidRPr="00E30002" w:rsidRDefault="00083DAE" w:rsidP="00E3000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586CC6CC" w14:textId="77777777" w:rsidR="00083DAE" w:rsidRPr="00B5388C" w:rsidRDefault="00083DAE" w:rsidP="00E30002">
            <w:pPr>
              <w:autoSpaceDE w:val="0"/>
              <w:autoSpaceDN w:val="0"/>
              <w:adjustRightInd w:val="0"/>
              <w:rPr>
                <w:rFonts w:eastAsia="TimesNewRomanPSMT" w:cstheme="minorHAnsi"/>
              </w:rPr>
            </w:pPr>
            <w:r w:rsidRPr="00E30002">
              <w:rPr>
                <w:rFonts w:ascii="Calibri" w:eastAsia="Times New Roman" w:hAnsi="Calibri" w:cs="Calibri"/>
                <w:color w:val="222222"/>
                <w:lang w:eastAsia="en-GB"/>
              </w:rPr>
              <w:t>“</w:t>
            </w:r>
            <w:proofErr w:type="gramStart"/>
            <w:r w:rsidRPr="00E30002">
              <w:rPr>
                <w:rFonts w:ascii="Calibri" w:eastAsia="TimesNewRomanPSMT" w:hAnsi="Calibri" w:cs="Calibri"/>
              </w:rPr>
              <w:t>if</w:t>
            </w:r>
            <w:proofErr w:type="gramEnd"/>
            <w:r w:rsidRPr="00E30002">
              <w:rPr>
                <w:rFonts w:ascii="Calibri" w:eastAsia="TimesNewRomanPSMT" w:hAnsi="Calibri" w:cs="Calibri"/>
              </w:rPr>
              <w:t xml:space="preserve"> amendments to the Statute are approved by Senate they shall submit to the Registrar a certified true copy of the updated statute which has to be signed by the legal representatives on every page.”</w:t>
            </w:r>
          </w:p>
        </w:tc>
        <w:tc>
          <w:tcPr>
            <w:tcW w:w="716" w:type="dxa"/>
            <w:vAlign w:val="center"/>
          </w:tcPr>
          <w:p w14:paraId="508E8C34" w14:textId="77777777" w:rsidR="00083DAE" w:rsidRDefault="00083DAE" w:rsidP="00477E65">
            <w:pPr>
              <w:jc w:val="center"/>
            </w:pPr>
          </w:p>
          <w:p w14:paraId="7616F745" w14:textId="77777777" w:rsidR="00083DAE" w:rsidRDefault="00083DAE" w:rsidP="00477E65">
            <w:pPr>
              <w:jc w:val="center"/>
            </w:pPr>
          </w:p>
          <w:p w14:paraId="4732DEF3" w14:textId="0852FA10" w:rsidR="00083DAE" w:rsidRPr="00763918" w:rsidRDefault="00083DAE" w:rsidP="00477E65">
            <w:pPr>
              <w:jc w:val="center"/>
              <w:rPr>
                <w:sz w:val="12"/>
                <w:szCs w:val="12"/>
              </w:rPr>
            </w:pPr>
          </w:p>
        </w:tc>
      </w:tr>
      <w:tr w:rsidR="00083DAE" w14:paraId="47024650" w14:textId="77777777" w:rsidTr="008D58C5">
        <w:trPr>
          <w:trHeight w:val="1752"/>
        </w:trPr>
        <w:tc>
          <w:tcPr>
            <w:tcW w:w="1521" w:type="dxa"/>
            <w:vMerge/>
            <w:vAlign w:val="center"/>
          </w:tcPr>
          <w:p w14:paraId="1AF4792D" w14:textId="77777777" w:rsidR="00083DAE" w:rsidRPr="00477E65" w:rsidRDefault="00083DAE" w:rsidP="00477E65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2514" w:type="dxa"/>
            <w:vMerge/>
            <w:vAlign w:val="center"/>
          </w:tcPr>
          <w:p w14:paraId="2FD96121" w14:textId="77777777" w:rsidR="00083DAE" w:rsidRPr="0081600A" w:rsidRDefault="00083DAE" w:rsidP="008A7053">
            <w:pPr>
              <w:shd w:val="clear" w:color="auto" w:fill="FFFFFF"/>
              <w:jc w:val="center"/>
            </w:pPr>
          </w:p>
        </w:tc>
        <w:tc>
          <w:tcPr>
            <w:tcW w:w="5038" w:type="dxa"/>
            <w:vMerge/>
            <w:vAlign w:val="center"/>
          </w:tcPr>
          <w:p w14:paraId="41700827" w14:textId="77777777" w:rsidR="00083DAE" w:rsidRPr="003C4797" w:rsidRDefault="00083DAE" w:rsidP="00477E65">
            <w:pPr>
              <w:shd w:val="clear" w:color="auto" w:fill="FFFFFF"/>
              <w:jc w:val="both"/>
              <w:rPr>
                <w:rFonts w:eastAsia="Times New Roman" w:cstheme="minorHAnsi"/>
                <w:color w:val="222222"/>
                <w:lang w:eastAsia="en-GB"/>
              </w:rPr>
            </w:pPr>
          </w:p>
        </w:tc>
        <w:sdt>
          <w:sdtPr>
            <w:rPr>
              <w:sz w:val="50"/>
              <w:szCs w:val="50"/>
            </w:rPr>
            <w:id w:val="1670983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01F59FDB" w14:textId="7CA5AD7D" w:rsidR="00083DAE" w:rsidRPr="00390993" w:rsidRDefault="00E30002" w:rsidP="00477E65">
                <w:pPr>
                  <w:jc w:val="center"/>
                  <w:rPr>
                    <w:sz w:val="56"/>
                    <w:szCs w:val="56"/>
                  </w:rPr>
                </w:pPr>
                <w:r>
                  <w:rPr>
                    <w:rFonts w:ascii="MS Gothic" w:eastAsia="MS Gothic" w:hAnsi="MS Gothic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083DAE" w14:paraId="79D16CBC" w14:textId="77777777" w:rsidTr="008C0B9B">
        <w:trPr>
          <w:trHeight w:val="767"/>
        </w:trPr>
        <w:tc>
          <w:tcPr>
            <w:tcW w:w="1521" w:type="dxa"/>
            <w:vMerge/>
            <w:vAlign w:val="center"/>
          </w:tcPr>
          <w:p w14:paraId="3D5035EB" w14:textId="77777777" w:rsidR="00083DAE" w:rsidRPr="00477E65" w:rsidRDefault="00083DAE" w:rsidP="00477E65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2514" w:type="dxa"/>
            <w:vMerge/>
            <w:vAlign w:val="center"/>
          </w:tcPr>
          <w:p w14:paraId="49315475" w14:textId="77777777" w:rsidR="00083DAE" w:rsidRPr="0081600A" w:rsidRDefault="00083DAE" w:rsidP="008A7053">
            <w:pPr>
              <w:shd w:val="clear" w:color="auto" w:fill="FFFFFF"/>
              <w:jc w:val="center"/>
            </w:pPr>
          </w:p>
        </w:tc>
        <w:tc>
          <w:tcPr>
            <w:tcW w:w="5038" w:type="dxa"/>
            <w:vMerge/>
            <w:vAlign w:val="center"/>
          </w:tcPr>
          <w:p w14:paraId="0481EF6A" w14:textId="77777777" w:rsidR="00083DAE" w:rsidRPr="003C4797" w:rsidRDefault="00083DAE" w:rsidP="00477E65">
            <w:pPr>
              <w:shd w:val="clear" w:color="auto" w:fill="FFFFFF"/>
              <w:jc w:val="both"/>
              <w:rPr>
                <w:rFonts w:eastAsia="Times New Roman" w:cstheme="minorHAnsi"/>
                <w:color w:val="222222"/>
                <w:lang w:eastAsia="en-GB"/>
              </w:rPr>
            </w:pPr>
          </w:p>
        </w:tc>
        <w:sdt>
          <w:sdtPr>
            <w:rPr>
              <w:sz w:val="50"/>
              <w:szCs w:val="50"/>
            </w:rPr>
            <w:id w:val="47041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07CA5FFF" w14:textId="3764596C" w:rsidR="00083DAE" w:rsidRPr="00390993" w:rsidRDefault="008D58C5" w:rsidP="00477E65">
                <w:pPr>
                  <w:jc w:val="center"/>
                  <w:rPr>
                    <w:sz w:val="56"/>
                    <w:szCs w:val="56"/>
                  </w:rPr>
                </w:pPr>
                <w:r>
                  <w:rPr>
                    <w:rFonts w:ascii="MS Gothic" w:eastAsia="MS Gothic" w:hAnsi="MS Gothic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083DAE" w14:paraId="7EAB9048" w14:textId="77777777" w:rsidTr="00E30002">
        <w:trPr>
          <w:trHeight w:val="988"/>
        </w:trPr>
        <w:tc>
          <w:tcPr>
            <w:tcW w:w="1521" w:type="dxa"/>
            <w:vMerge/>
            <w:vAlign w:val="center"/>
          </w:tcPr>
          <w:p w14:paraId="724563DA" w14:textId="77777777" w:rsidR="00083DAE" w:rsidRPr="00477E65" w:rsidRDefault="00083DAE" w:rsidP="00477E65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2514" w:type="dxa"/>
            <w:vMerge/>
            <w:vAlign w:val="center"/>
          </w:tcPr>
          <w:p w14:paraId="6B149043" w14:textId="77777777" w:rsidR="00083DAE" w:rsidRPr="0081600A" w:rsidRDefault="00083DAE" w:rsidP="008A7053">
            <w:pPr>
              <w:shd w:val="clear" w:color="auto" w:fill="FFFFFF"/>
              <w:jc w:val="center"/>
            </w:pPr>
          </w:p>
        </w:tc>
        <w:tc>
          <w:tcPr>
            <w:tcW w:w="5038" w:type="dxa"/>
            <w:vMerge/>
            <w:vAlign w:val="center"/>
          </w:tcPr>
          <w:p w14:paraId="0EEF541A" w14:textId="77777777" w:rsidR="00083DAE" w:rsidRPr="003C4797" w:rsidRDefault="00083DAE" w:rsidP="00477E65">
            <w:pPr>
              <w:shd w:val="clear" w:color="auto" w:fill="FFFFFF"/>
              <w:jc w:val="both"/>
              <w:rPr>
                <w:rFonts w:eastAsia="Times New Roman" w:cstheme="minorHAnsi"/>
                <w:color w:val="222222"/>
                <w:lang w:eastAsia="en-GB"/>
              </w:rPr>
            </w:pPr>
          </w:p>
        </w:tc>
        <w:sdt>
          <w:sdtPr>
            <w:rPr>
              <w:sz w:val="50"/>
              <w:szCs w:val="50"/>
            </w:rPr>
            <w:id w:val="281309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0E7A235E" w14:textId="42403ED8" w:rsidR="00083DAE" w:rsidRPr="00390993" w:rsidRDefault="00083DAE" w:rsidP="00477E65">
                <w:pPr>
                  <w:jc w:val="center"/>
                  <w:rPr>
                    <w:sz w:val="56"/>
                    <w:szCs w:val="56"/>
                  </w:rPr>
                </w:pPr>
                <w:r>
                  <w:rPr>
                    <w:rFonts w:ascii="MS Gothic" w:eastAsia="MS Gothic" w:hAnsi="MS Gothic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083DAE" w14:paraId="402078C8" w14:textId="77777777" w:rsidTr="00E30002">
        <w:trPr>
          <w:trHeight w:val="2122"/>
        </w:trPr>
        <w:tc>
          <w:tcPr>
            <w:tcW w:w="1521" w:type="dxa"/>
            <w:vMerge/>
            <w:vAlign w:val="center"/>
          </w:tcPr>
          <w:p w14:paraId="16CB10C5" w14:textId="77777777" w:rsidR="00083DAE" w:rsidRPr="00477E65" w:rsidRDefault="00083DAE" w:rsidP="00477E65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2514" w:type="dxa"/>
            <w:vMerge/>
            <w:vAlign w:val="center"/>
          </w:tcPr>
          <w:p w14:paraId="074F1DBA" w14:textId="77777777" w:rsidR="00083DAE" w:rsidRPr="0081600A" w:rsidRDefault="00083DAE" w:rsidP="008A7053">
            <w:pPr>
              <w:shd w:val="clear" w:color="auto" w:fill="FFFFFF"/>
              <w:jc w:val="center"/>
            </w:pPr>
          </w:p>
        </w:tc>
        <w:tc>
          <w:tcPr>
            <w:tcW w:w="5038" w:type="dxa"/>
            <w:vMerge/>
            <w:vAlign w:val="center"/>
          </w:tcPr>
          <w:p w14:paraId="013418FA" w14:textId="77777777" w:rsidR="00083DAE" w:rsidRPr="003C4797" w:rsidRDefault="00083DAE" w:rsidP="00477E65">
            <w:pPr>
              <w:shd w:val="clear" w:color="auto" w:fill="FFFFFF"/>
              <w:jc w:val="both"/>
              <w:rPr>
                <w:rFonts w:eastAsia="Times New Roman" w:cstheme="minorHAnsi"/>
                <w:color w:val="222222"/>
                <w:lang w:eastAsia="en-GB"/>
              </w:rPr>
            </w:pPr>
          </w:p>
        </w:tc>
        <w:tc>
          <w:tcPr>
            <w:tcW w:w="716" w:type="dxa"/>
            <w:vAlign w:val="center"/>
          </w:tcPr>
          <w:p w14:paraId="46AEEF55" w14:textId="77777777" w:rsidR="00083DAE" w:rsidRPr="00805F5C" w:rsidRDefault="00083DAE" w:rsidP="00477E65">
            <w:pPr>
              <w:jc w:val="center"/>
              <w:rPr>
                <w:sz w:val="96"/>
                <w:szCs w:val="96"/>
              </w:rPr>
            </w:pPr>
          </w:p>
        </w:tc>
      </w:tr>
      <w:tr w:rsidR="008A7053" w14:paraId="1F474E5A" w14:textId="77777777" w:rsidTr="00B33621">
        <w:tc>
          <w:tcPr>
            <w:tcW w:w="1521" w:type="dxa"/>
            <w:vAlign w:val="center"/>
          </w:tcPr>
          <w:p w14:paraId="66335A5A" w14:textId="45E42335" w:rsidR="00A768C9" w:rsidRPr="00E30002" w:rsidRDefault="00A768C9" w:rsidP="00C903FC">
            <w:pPr>
              <w:shd w:val="clear" w:color="auto" w:fill="FFFFFF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lang w:eastAsia="en-GB"/>
              </w:rPr>
            </w:pPr>
            <w:r w:rsidRPr="00E30002">
              <w:rPr>
                <w:rFonts w:ascii="Calibri" w:hAnsi="Calibri" w:cs="Calibri"/>
                <w:b/>
                <w:bCs/>
              </w:rPr>
              <w:t>SS/AD/F</w:t>
            </w:r>
            <w:r w:rsidR="00083DAE" w:rsidRPr="00E30002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2514" w:type="dxa"/>
            <w:vAlign w:val="center"/>
          </w:tcPr>
          <w:p w14:paraId="5B1E1F3C" w14:textId="0A7B7018" w:rsidR="00A768C9" w:rsidRPr="00E30002" w:rsidRDefault="00A768C9" w:rsidP="00C903FC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E30002">
              <w:rPr>
                <w:rFonts w:ascii="Calibri" w:hAnsi="Calibri" w:cs="Calibri"/>
              </w:rPr>
              <w:t>Financial Statements</w:t>
            </w:r>
            <w:r w:rsidR="00840164" w:rsidRPr="00E30002">
              <w:rPr>
                <w:rFonts w:ascii="Calibri" w:hAnsi="Calibri" w:cs="Calibri"/>
              </w:rPr>
              <w:t xml:space="preserve"> [Annual Accounts]</w:t>
            </w:r>
          </w:p>
        </w:tc>
        <w:tc>
          <w:tcPr>
            <w:tcW w:w="5038" w:type="dxa"/>
            <w:vAlign w:val="center"/>
          </w:tcPr>
          <w:p w14:paraId="1EC1A782" w14:textId="77777777" w:rsidR="008A7053" w:rsidRPr="00E30002" w:rsidRDefault="008A7053" w:rsidP="00E3000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2DA13A42" w14:textId="7DB9688B" w:rsidR="00A768C9" w:rsidRPr="00E30002" w:rsidRDefault="00A768C9" w:rsidP="00E3000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E30002">
              <w:rPr>
                <w:rFonts w:ascii="Calibri" w:eastAsia="Times New Roman" w:hAnsi="Calibri" w:cs="Calibri"/>
                <w:color w:val="222222"/>
                <w:lang w:eastAsia="en-GB"/>
              </w:rPr>
              <w:t>A detailed statement of its current assets as well as its income and expenditure of the preceding year </w:t>
            </w:r>
            <w:r w:rsidRPr="00E30002">
              <w:rPr>
                <w:rFonts w:ascii="Calibri" w:eastAsia="Times New Roman" w:hAnsi="Calibri" w:cs="Calibri"/>
                <w:b/>
                <w:bCs/>
                <w:color w:val="222222"/>
                <w:lang w:eastAsia="en-GB"/>
              </w:rPr>
              <w:t>(supported by receipts</w:t>
            </w:r>
            <w:r w:rsidRPr="00E30002">
              <w:rPr>
                <w:rFonts w:ascii="Calibri" w:eastAsia="Times New Roman" w:hAnsi="Calibri" w:cs="Calibri"/>
                <w:color w:val="222222"/>
                <w:lang w:eastAsia="en-GB"/>
              </w:rPr>
              <w:t>) signed by its legal representatives; the accounts so submitted shall be subject to audit by the Finance Office of the University</w:t>
            </w:r>
            <w:r w:rsidR="00CA64D3" w:rsidRPr="00E30002">
              <w:rPr>
                <w:rFonts w:ascii="Calibri" w:eastAsia="Times New Roman" w:hAnsi="Calibri" w:cs="Calibri"/>
                <w:color w:val="222222"/>
                <w:lang w:eastAsia="en-GB"/>
              </w:rPr>
              <w:t>.</w:t>
            </w:r>
          </w:p>
          <w:p w14:paraId="1D44BA50" w14:textId="77777777" w:rsidR="00A768C9" w:rsidRPr="00E30002" w:rsidRDefault="00A768C9" w:rsidP="00E3000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  <w:sdt>
          <w:sdtPr>
            <w:rPr>
              <w:sz w:val="50"/>
              <w:szCs w:val="50"/>
            </w:rPr>
            <w:id w:val="-122538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70AC5BB6" w14:textId="6B0ECFB1" w:rsidR="00A768C9" w:rsidRDefault="00B5388C" w:rsidP="00C903FC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</w:tbl>
    <w:p w14:paraId="3B1EE831" w14:textId="77777777" w:rsidR="00B2077E" w:rsidRDefault="00B2077E" w:rsidP="00B2077E"/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262CF" w:rsidRPr="00513CA4" w14:paraId="1B8DBE2D" w14:textId="77777777" w:rsidTr="00E30002">
        <w:trPr>
          <w:trHeight w:val="510"/>
        </w:trPr>
        <w:tc>
          <w:tcPr>
            <w:tcW w:w="9782" w:type="dxa"/>
            <w:vAlign w:val="center"/>
          </w:tcPr>
          <w:p w14:paraId="1DFD5AB6" w14:textId="09D8314E" w:rsidR="008262CF" w:rsidRPr="00E30002" w:rsidRDefault="008262CF" w:rsidP="00E30002">
            <w:pPr>
              <w:shd w:val="clear" w:color="auto" w:fill="FFFFFF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E30002">
              <w:rPr>
                <w:rFonts w:ascii="Calibri" w:eastAsia="Times New Roman" w:hAnsi="Calibri" w:cs="Calibri"/>
                <w:b/>
                <w:bCs/>
                <w:lang w:eastAsia="en-GB"/>
              </w:rPr>
              <w:t>IMPORTANT NOTES</w:t>
            </w:r>
          </w:p>
        </w:tc>
      </w:tr>
      <w:tr w:rsidR="008262CF" w:rsidRPr="00513CA4" w14:paraId="43B6E16F" w14:textId="77777777" w:rsidTr="00E30002">
        <w:trPr>
          <w:trHeight w:val="510"/>
        </w:trPr>
        <w:tc>
          <w:tcPr>
            <w:tcW w:w="9782" w:type="dxa"/>
          </w:tcPr>
          <w:p w14:paraId="40A97870" w14:textId="77777777" w:rsidR="008262CF" w:rsidRPr="00E30002" w:rsidRDefault="008262CF" w:rsidP="00E30002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1E4E2DA7" w14:textId="77777777" w:rsidR="008262CF" w:rsidRPr="00E30002" w:rsidRDefault="008262CF" w:rsidP="00E30002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E30002">
              <w:rPr>
                <w:rFonts w:ascii="Calibri" w:eastAsia="Times New Roman" w:hAnsi="Calibri" w:cs="Calibri"/>
                <w:b/>
                <w:bCs/>
                <w:lang w:eastAsia="en-GB"/>
              </w:rPr>
              <w:t>Whenever the regulations ask for “original signatures” these cannot be replaced by digital signatures.</w:t>
            </w:r>
          </w:p>
          <w:p w14:paraId="2ED5309E" w14:textId="255B7523" w:rsidR="00390993" w:rsidRPr="00E30002" w:rsidRDefault="00390993" w:rsidP="00E30002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  <w:tr w:rsidR="008262CF" w:rsidRPr="003C4797" w14:paraId="5D369A63" w14:textId="77777777" w:rsidTr="00E30002">
        <w:trPr>
          <w:trHeight w:val="510"/>
        </w:trPr>
        <w:tc>
          <w:tcPr>
            <w:tcW w:w="9782" w:type="dxa"/>
          </w:tcPr>
          <w:p w14:paraId="525C46D9" w14:textId="77777777" w:rsidR="008262CF" w:rsidRPr="00E30002" w:rsidRDefault="008262CF" w:rsidP="00E30002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7695FE05" w14:textId="7DBEF0A5" w:rsidR="008262CF" w:rsidRPr="00E30002" w:rsidRDefault="008262CF" w:rsidP="00E30002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E30002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Signed by its </w:t>
            </w:r>
            <w:r w:rsidR="008C0B9B" w:rsidRPr="00E30002">
              <w:rPr>
                <w:rFonts w:ascii="Calibri" w:eastAsia="Times New Roman" w:hAnsi="Calibri" w:cs="Calibri"/>
                <w:b/>
                <w:bCs/>
                <w:lang w:eastAsia="en-GB"/>
              </w:rPr>
              <w:t>“</w:t>
            </w:r>
            <w:r w:rsidRPr="00E30002">
              <w:rPr>
                <w:rFonts w:ascii="Calibri" w:eastAsia="Times New Roman" w:hAnsi="Calibri" w:cs="Calibri"/>
                <w:b/>
                <w:bCs/>
                <w:lang w:eastAsia="en-GB"/>
              </w:rPr>
              <w:t>legal representatives”, implies that the documentation has to be signed by two student representatives upon whom the Statute vests legal and judicial representation.</w:t>
            </w:r>
          </w:p>
          <w:p w14:paraId="5C1643DF" w14:textId="7A267064" w:rsidR="008262CF" w:rsidRPr="00E30002" w:rsidRDefault="008262CF" w:rsidP="00E30002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  <w:tr w:rsidR="008262CF" w:rsidRPr="003C4797" w14:paraId="7D6F8CC8" w14:textId="77777777" w:rsidTr="00E30002">
        <w:trPr>
          <w:trHeight w:val="510"/>
        </w:trPr>
        <w:tc>
          <w:tcPr>
            <w:tcW w:w="9782" w:type="dxa"/>
          </w:tcPr>
          <w:p w14:paraId="398EA17A" w14:textId="77777777" w:rsidR="008262CF" w:rsidRPr="00E30002" w:rsidRDefault="008262CF" w:rsidP="00E30002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74CCBDDE" w14:textId="77777777" w:rsidR="007627B5" w:rsidRPr="00E30002" w:rsidRDefault="008262CF" w:rsidP="00E30002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E30002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A gentle reminder that an updated list of the current members (with full names and ID Card Nos) should be </w:t>
            </w:r>
            <w:r w:rsidR="008C0B9B" w:rsidRPr="00E30002">
              <w:rPr>
                <w:rFonts w:ascii="Calibri" w:eastAsia="Times New Roman" w:hAnsi="Calibri" w:cs="Calibri"/>
                <w:b/>
                <w:bCs/>
                <w:lang w:eastAsia="en-GB"/>
              </w:rPr>
              <w:t>m</w:t>
            </w:r>
            <w:r w:rsidR="008C0B9B" w:rsidRPr="00E30002">
              <w:rPr>
                <w:rFonts w:ascii="Calibri" w:hAnsi="Calibri" w:cs="Calibri"/>
                <w:b/>
                <w:bCs/>
              </w:rPr>
              <w:t xml:space="preserve">ade </w:t>
            </w:r>
            <w:r w:rsidRPr="00E30002">
              <w:rPr>
                <w:rFonts w:ascii="Calibri" w:eastAsia="Times New Roman" w:hAnsi="Calibri" w:cs="Calibri"/>
                <w:b/>
                <w:bCs/>
                <w:lang w:eastAsia="en-GB"/>
              </w:rPr>
              <w:t>available for audit purposes to the University at any time.</w:t>
            </w:r>
            <w:r w:rsidR="007627B5" w:rsidRPr="00E30002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</w:p>
          <w:p w14:paraId="1D88D4E1" w14:textId="2A78BBE3" w:rsidR="008262CF" w:rsidRPr="00E30002" w:rsidRDefault="007627B5" w:rsidP="00E30002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i/>
                <w:iCs/>
                <w:color w:val="4F81BD" w:themeColor="accent1"/>
                <w:lang w:eastAsia="en-GB"/>
              </w:rPr>
            </w:pPr>
            <w:r w:rsidRPr="00E30002">
              <w:rPr>
                <w:rFonts w:ascii="Calibri" w:eastAsia="Times New Roman" w:hAnsi="Calibri" w:cs="Calibri"/>
                <w:b/>
                <w:bCs/>
                <w:i/>
                <w:iCs/>
                <w:color w:val="4F81BD" w:themeColor="accent1"/>
                <w:lang w:eastAsia="en-GB"/>
              </w:rPr>
              <w:t>Please refer to Template SS-AD-F8 for the appropriate template format</w:t>
            </w:r>
          </w:p>
          <w:p w14:paraId="627D5695" w14:textId="2FD5A12F" w:rsidR="008262CF" w:rsidRPr="00E30002" w:rsidRDefault="008262CF" w:rsidP="00E30002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</w:tbl>
    <w:p w14:paraId="31B1E92C" w14:textId="77777777" w:rsidR="008262CF" w:rsidRDefault="008262CF" w:rsidP="00B2077E"/>
    <w:sectPr w:rsidR="008262CF" w:rsidSect="00E30002">
      <w:headerReference w:type="default" r:id="rId9"/>
      <w:footerReference w:type="default" r:id="rId10"/>
      <w:pgSz w:w="11900" w:h="16840"/>
      <w:pgMar w:top="1440" w:right="1800" w:bottom="2584" w:left="15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BE65" w14:textId="77777777" w:rsidR="008707F3" w:rsidRDefault="008707F3">
      <w:pPr>
        <w:spacing w:after="0" w:line="240" w:lineRule="auto"/>
      </w:pPr>
      <w:r>
        <w:separator/>
      </w:r>
    </w:p>
  </w:endnote>
  <w:endnote w:type="continuationSeparator" w:id="0">
    <w:p w14:paraId="57C020EC" w14:textId="77777777" w:rsidR="008707F3" w:rsidRDefault="0087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0055" w14:textId="0EF79D96" w:rsidR="00C9704B" w:rsidRPr="00E30002" w:rsidRDefault="008C0B9B">
    <w:pPr>
      <w:pStyle w:val="Footer"/>
      <w:jc w:val="center"/>
      <w:rPr>
        <w:rFonts w:ascii="Calibri" w:hAnsi="Calibri" w:cs="Calibri"/>
      </w:rPr>
    </w:pPr>
    <w:r w:rsidRPr="00E30002">
      <w:rPr>
        <w:rFonts w:ascii="Calibri" w:hAnsi="Calibri" w:cs="Calibri"/>
      </w:rPr>
      <w:t xml:space="preserve">Reference: SS-AD-F0 – </w:t>
    </w:r>
    <w:r w:rsidR="00B2077E" w:rsidRPr="00E30002">
      <w:rPr>
        <w:rFonts w:ascii="Calibri" w:hAnsi="Calibri" w:cs="Calibri"/>
      </w:rPr>
      <w:t>Check List Annual Documentation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701D1" w14:textId="77777777" w:rsidR="008707F3" w:rsidRDefault="008707F3">
      <w:pPr>
        <w:spacing w:after="0" w:line="240" w:lineRule="auto"/>
      </w:pPr>
      <w:bookmarkStart w:id="0" w:name="_Hlk212453868"/>
      <w:bookmarkEnd w:id="0"/>
      <w:r>
        <w:separator/>
      </w:r>
    </w:p>
  </w:footnote>
  <w:footnote w:type="continuationSeparator" w:id="0">
    <w:p w14:paraId="15939BDE" w14:textId="77777777" w:rsidR="008707F3" w:rsidRDefault="00870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42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39"/>
      <w:gridCol w:w="5043"/>
    </w:tblGrid>
    <w:tr w:rsidR="00C9704B" w14:paraId="739BA586" w14:textId="77777777" w:rsidTr="00E30002">
      <w:tc>
        <w:tcPr>
          <w:tcW w:w="4739" w:type="dxa"/>
        </w:tcPr>
        <w:p w14:paraId="7D3BE9E7" w14:textId="388CE2F9" w:rsidR="00C9704B" w:rsidRDefault="00B2077E">
          <w:r>
            <w:rPr>
              <w:noProof/>
            </w:rPr>
            <w:drawing>
              <wp:inline distT="0" distB="0" distL="0" distR="0" wp14:anchorId="486522FE" wp14:editId="369E6326">
                <wp:extent cx="2061613" cy="1133475"/>
                <wp:effectExtent l="0" t="0" r="0" b="0"/>
                <wp:docPr id="37" name="Picture 37" descr="A red logo with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red logo with text&#10;&#10;AI-generated content may be incorrect."/>
                        <pic:cNvPicPr/>
                      </pic:nvPicPr>
                      <pic:blipFill rotWithShape="1">
                        <a:blip r:embed="rId1"/>
                        <a:srcRect l="112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9403" cy="1143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3" w:type="dxa"/>
        </w:tcPr>
        <w:p w14:paraId="73A384B2" w14:textId="77777777" w:rsidR="00B2077E" w:rsidRPr="00E30002" w:rsidRDefault="00B2077E">
          <w:pPr>
            <w:jc w:val="right"/>
            <w:rPr>
              <w:rFonts w:ascii="Calibri" w:hAnsi="Calibri" w:cs="Calibri"/>
              <w:highlight w:val="yellow"/>
            </w:rPr>
          </w:pPr>
        </w:p>
        <w:p w14:paraId="5AC9C6E3" w14:textId="5E083404" w:rsidR="00C9704B" w:rsidRPr="00E30002" w:rsidRDefault="00B2077E" w:rsidP="00B2077E">
          <w:pPr>
            <w:jc w:val="right"/>
            <w:rPr>
              <w:rFonts w:ascii="Calibri" w:hAnsi="Calibri" w:cs="Calibri"/>
              <w:highlight w:val="yellow"/>
            </w:rPr>
          </w:pPr>
          <w:r w:rsidRPr="00E30002">
            <w:rPr>
              <w:rFonts w:ascii="Calibri" w:hAnsi="Calibri" w:cs="Calibri"/>
            </w:rPr>
            <w:t xml:space="preserve">         </w:t>
          </w:r>
          <w:r w:rsidRPr="00E30002">
            <w:rPr>
              <w:rFonts w:ascii="Calibri" w:hAnsi="Calibri" w:cs="Calibri"/>
              <w:highlight w:val="yellow"/>
            </w:rPr>
            <w:t xml:space="preserve">[Name of </w:t>
          </w:r>
          <w:r w:rsidR="00CB400F" w:rsidRPr="00E30002">
            <w:rPr>
              <w:rFonts w:ascii="Calibri" w:hAnsi="Calibri" w:cs="Calibri"/>
              <w:highlight w:val="yellow"/>
            </w:rPr>
            <w:t xml:space="preserve">Student </w:t>
          </w:r>
          <w:r w:rsidRPr="00E30002">
            <w:rPr>
              <w:rFonts w:ascii="Calibri" w:hAnsi="Calibri" w:cs="Calibri"/>
              <w:highlight w:val="yellow"/>
            </w:rPr>
            <w:t>Society]</w:t>
          </w:r>
        </w:p>
        <w:p w14:paraId="00B975F6" w14:textId="472377DD" w:rsidR="002038E8" w:rsidRPr="00E30002" w:rsidRDefault="002038E8" w:rsidP="002038E8">
          <w:pPr>
            <w:jc w:val="right"/>
            <w:rPr>
              <w:rFonts w:ascii="Calibri" w:hAnsi="Calibri" w:cs="Calibri"/>
              <w:sz w:val="26"/>
              <w:szCs w:val="26"/>
              <w:highlight w:val="yellow"/>
            </w:rPr>
          </w:pPr>
          <w:r w:rsidRPr="00E30002">
            <w:rPr>
              <w:rFonts w:ascii="Calibri" w:hAnsi="Calibri" w:cs="Calibri"/>
            </w:rPr>
            <w:t xml:space="preserve">Reporting Year: </w:t>
          </w:r>
          <w:r w:rsidRPr="00E30002">
            <w:rPr>
              <w:rFonts w:ascii="Calibri" w:hAnsi="Calibri" w:cs="Calibri"/>
              <w:highlight w:val="yellow"/>
            </w:rPr>
            <w:t>[Start Date] – [End Date]</w:t>
          </w:r>
        </w:p>
        <w:p w14:paraId="7E8947FD" w14:textId="65EF0182" w:rsidR="002038E8" w:rsidRPr="00E30002" w:rsidRDefault="002038E8" w:rsidP="00B2077E">
          <w:pPr>
            <w:jc w:val="right"/>
            <w:rPr>
              <w:rFonts w:ascii="Calibri" w:hAnsi="Calibri" w:cs="Calibri"/>
              <w:highlight w:val="yellow"/>
            </w:rPr>
          </w:pPr>
          <w:r w:rsidRPr="00E30002">
            <w:rPr>
              <w:rFonts w:ascii="Calibri" w:hAnsi="Calibri" w:cs="Calibri"/>
              <w:highlight w:val="yellow"/>
            </w:rPr>
            <w:t xml:space="preserve"> 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E561EF"/>
    <w:multiLevelType w:val="hybridMultilevel"/>
    <w:tmpl w:val="99FAB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507121"/>
    <w:multiLevelType w:val="hybridMultilevel"/>
    <w:tmpl w:val="12826DC6"/>
    <w:lvl w:ilvl="0" w:tplc="C0C82B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5D1750"/>
    <w:multiLevelType w:val="multilevel"/>
    <w:tmpl w:val="0824B15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9C59F4"/>
    <w:multiLevelType w:val="hybridMultilevel"/>
    <w:tmpl w:val="59488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443657">
    <w:abstractNumId w:val="8"/>
  </w:num>
  <w:num w:numId="2" w16cid:durableId="172382279">
    <w:abstractNumId w:val="6"/>
  </w:num>
  <w:num w:numId="3" w16cid:durableId="1414086930">
    <w:abstractNumId w:val="5"/>
  </w:num>
  <w:num w:numId="4" w16cid:durableId="1907916690">
    <w:abstractNumId w:val="4"/>
  </w:num>
  <w:num w:numId="5" w16cid:durableId="1140465731">
    <w:abstractNumId w:val="7"/>
  </w:num>
  <w:num w:numId="6" w16cid:durableId="877165088">
    <w:abstractNumId w:val="3"/>
  </w:num>
  <w:num w:numId="7" w16cid:durableId="1770468552">
    <w:abstractNumId w:val="2"/>
  </w:num>
  <w:num w:numId="8" w16cid:durableId="1879852772">
    <w:abstractNumId w:val="1"/>
  </w:num>
  <w:num w:numId="9" w16cid:durableId="1264800850">
    <w:abstractNumId w:val="0"/>
  </w:num>
  <w:num w:numId="10" w16cid:durableId="1574311463">
    <w:abstractNumId w:val="11"/>
  </w:num>
  <w:num w:numId="11" w16cid:durableId="1220900089">
    <w:abstractNumId w:val="12"/>
  </w:num>
  <w:num w:numId="12" w16cid:durableId="1324817893">
    <w:abstractNumId w:val="9"/>
  </w:num>
  <w:num w:numId="13" w16cid:durableId="10637169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7E5"/>
    <w:rsid w:val="00083DAE"/>
    <w:rsid w:val="000A199F"/>
    <w:rsid w:val="000C1D5A"/>
    <w:rsid w:val="00102933"/>
    <w:rsid w:val="0015074B"/>
    <w:rsid w:val="001A7481"/>
    <w:rsid w:val="001C5110"/>
    <w:rsid w:val="002038E8"/>
    <w:rsid w:val="0029639D"/>
    <w:rsid w:val="00326F90"/>
    <w:rsid w:val="00390993"/>
    <w:rsid w:val="003A6ABD"/>
    <w:rsid w:val="003E289A"/>
    <w:rsid w:val="003E3116"/>
    <w:rsid w:val="003E33DD"/>
    <w:rsid w:val="00416825"/>
    <w:rsid w:val="00477E65"/>
    <w:rsid w:val="004D3043"/>
    <w:rsid w:val="005837DB"/>
    <w:rsid w:val="005D21B5"/>
    <w:rsid w:val="005F262F"/>
    <w:rsid w:val="0060201B"/>
    <w:rsid w:val="006F62CD"/>
    <w:rsid w:val="007627B5"/>
    <w:rsid w:val="00763200"/>
    <w:rsid w:val="00763918"/>
    <w:rsid w:val="007B1A2B"/>
    <w:rsid w:val="007D548B"/>
    <w:rsid w:val="00805F5C"/>
    <w:rsid w:val="008137F7"/>
    <w:rsid w:val="008262CF"/>
    <w:rsid w:val="00837CDF"/>
    <w:rsid w:val="00840164"/>
    <w:rsid w:val="00846C49"/>
    <w:rsid w:val="00852265"/>
    <w:rsid w:val="008707F3"/>
    <w:rsid w:val="00893E4A"/>
    <w:rsid w:val="008A7053"/>
    <w:rsid w:val="008C0B9B"/>
    <w:rsid w:val="008D58C5"/>
    <w:rsid w:val="00900CCC"/>
    <w:rsid w:val="00920062"/>
    <w:rsid w:val="00935E24"/>
    <w:rsid w:val="0094007C"/>
    <w:rsid w:val="00A768C9"/>
    <w:rsid w:val="00AA1D8D"/>
    <w:rsid w:val="00AB175F"/>
    <w:rsid w:val="00AB2A09"/>
    <w:rsid w:val="00B026CF"/>
    <w:rsid w:val="00B2077E"/>
    <w:rsid w:val="00B33621"/>
    <w:rsid w:val="00B47730"/>
    <w:rsid w:val="00B5388C"/>
    <w:rsid w:val="00BB6C3B"/>
    <w:rsid w:val="00BF20B9"/>
    <w:rsid w:val="00C12CEB"/>
    <w:rsid w:val="00C60BF2"/>
    <w:rsid w:val="00C70E50"/>
    <w:rsid w:val="00C903FC"/>
    <w:rsid w:val="00C9704B"/>
    <w:rsid w:val="00CA64D3"/>
    <w:rsid w:val="00CB0664"/>
    <w:rsid w:val="00CB400F"/>
    <w:rsid w:val="00CE3DDF"/>
    <w:rsid w:val="00D31337"/>
    <w:rsid w:val="00E30002"/>
    <w:rsid w:val="00E83AAA"/>
    <w:rsid w:val="00F171FD"/>
    <w:rsid w:val="00FA6F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6B4239"/>
  <w14:defaultImageDpi w14:val="330"/>
  <w15:docId w15:val="{394954F4-07FB-4768-8822-1CE16BC4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D58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alservices@um.edu.m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28</cp:revision>
  <dcterms:created xsi:type="dcterms:W3CDTF">2025-10-27T09:52:00Z</dcterms:created>
  <dcterms:modified xsi:type="dcterms:W3CDTF">2026-01-21T09:31:00Z</dcterms:modified>
  <cp:category/>
</cp:coreProperties>
</file>