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FD053" w14:textId="174876E2" w:rsidR="00CB7F34" w:rsidRDefault="00CB7F34" w:rsidP="00EA6E2D">
      <w:pPr>
        <w:spacing w:before="120" w:after="120"/>
        <w:ind w:left="567"/>
        <w:jc w:val="center"/>
        <w:rPr>
          <w:rFonts w:ascii="Segoe UI" w:hAnsi="Segoe UI" w:cs="Segoe UI"/>
          <w:b/>
          <w:color w:val="232323"/>
        </w:rPr>
      </w:pPr>
      <w:r>
        <w:rPr>
          <w:rFonts w:ascii="Segoe UI" w:hAnsi="Segoe UI" w:cs="Segoe UI"/>
          <w:b/>
          <w:noProof/>
          <w:color w:val="232323"/>
        </w:rPr>
        <w:drawing>
          <wp:anchor distT="0" distB="0" distL="114300" distR="114300" simplePos="0" relativeHeight="251658240" behindDoc="1" locked="0" layoutInCell="1" allowOverlap="1" wp14:anchorId="520572B9" wp14:editId="46BE5A76">
            <wp:simplePos x="0" y="0"/>
            <wp:positionH relativeFrom="column">
              <wp:posOffset>-158750</wp:posOffset>
            </wp:positionH>
            <wp:positionV relativeFrom="paragraph">
              <wp:posOffset>4445</wp:posOffset>
            </wp:positionV>
            <wp:extent cx="2870835" cy="1400175"/>
            <wp:effectExtent l="0" t="0" r="0" b="0"/>
            <wp:wrapNone/>
            <wp:docPr id="561811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11224" name="Picture 561811224"/>
                    <pic:cNvPicPr/>
                  </pic:nvPicPr>
                  <pic:blipFill>
                    <a:blip r:embed="rId8"/>
                    <a:stretch>
                      <a:fillRect/>
                    </a:stretch>
                  </pic:blipFill>
                  <pic:spPr>
                    <a:xfrm>
                      <a:off x="0" y="0"/>
                      <a:ext cx="2870835" cy="1400175"/>
                    </a:xfrm>
                    <a:prstGeom prst="rect">
                      <a:avLst/>
                    </a:prstGeom>
                  </pic:spPr>
                </pic:pic>
              </a:graphicData>
            </a:graphic>
            <wp14:sizeRelH relativeFrom="page">
              <wp14:pctWidth>0</wp14:pctWidth>
            </wp14:sizeRelH>
            <wp14:sizeRelV relativeFrom="page">
              <wp14:pctHeight>0</wp14:pctHeight>
            </wp14:sizeRelV>
          </wp:anchor>
        </w:drawing>
      </w:r>
    </w:p>
    <w:p w14:paraId="59EDFC43" w14:textId="77777777" w:rsidR="00CB7F34" w:rsidRDefault="00CB7F34" w:rsidP="00EA6E2D">
      <w:pPr>
        <w:spacing w:before="120" w:after="120"/>
        <w:ind w:left="567"/>
        <w:jc w:val="center"/>
        <w:rPr>
          <w:rFonts w:ascii="Segoe UI" w:hAnsi="Segoe UI" w:cs="Segoe UI"/>
          <w:b/>
          <w:color w:val="232323"/>
        </w:rPr>
      </w:pPr>
    </w:p>
    <w:p w14:paraId="2E6500E1" w14:textId="77777777" w:rsidR="00CB7F34" w:rsidRDefault="00CB7F34" w:rsidP="00EA6E2D">
      <w:pPr>
        <w:spacing w:before="120" w:after="120"/>
        <w:ind w:left="567"/>
        <w:jc w:val="center"/>
        <w:rPr>
          <w:rFonts w:ascii="Segoe UI" w:hAnsi="Segoe UI" w:cs="Segoe UI"/>
          <w:b/>
          <w:color w:val="232323"/>
        </w:rPr>
      </w:pPr>
    </w:p>
    <w:p w14:paraId="61EF374D" w14:textId="77777777" w:rsidR="00CB7F34" w:rsidRDefault="00CB7F34" w:rsidP="00EA6E2D">
      <w:pPr>
        <w:spacing w:before="120" w:after="120"/>
        <w:ind w:left="567"/>
        <w:jc w:val="center"/>
        <w:rPr>
          <w:rFonts w:ascii="Segoe UI" w:hAnsi="Segoe UI" w:cs="Segoe UI"/>
          <w:b/>
          <w:color w:val="232323"/>
        </w:rPr>
      </w:pPr>
    </w:p>
    <w:p w14:paraId="1B386276" w14:textId="77777777" w:rsidR="00CB7F34" w:rsidRDefault="00CB7F34" w:rsidP="00EA6E2D">
      <w:pPr>
        <w:spacing w:before="120" w:after="120"/>
        <w:ind w:left="567"/>
        <w:jc w:val="center"/>
        <w:rPr>
          <w:rFonts w:ascii="Segoe UI" w:hAnsi="Segoe UI" w:cs="Segoe UI"/>
          <w:b/>
          <w:color w:val="232323"/>
        </w:rPr>
      </w:pPr>
    </w:p>
    <w:p w14:paraId="29F0598F" w14:textId="18255214" w:rsidR="00F16146" w:rsidRDefault="00CB7F34" w:rsidP="00EA6E2D">
      <w:pPr>
        <w:spacing w:before="120" w:after="120"/>
        <w:ind w:left="567"/>
        <w:jc w:val="center"/>
        <w:rPr>
          <w:rFonts w:ascii="Segoe UI" w:hAnsi="Segoe UI" w:cs="Segoe UI"/>
          <w:b/>
          <w:color w:val="232323"/>
        </w:rPr>
      </w:pPr>
      <w:r w:rsidRPr="007B518A">
        <w:rPr>
          <w:rFonts w:ascii="Cera PRO" w:hAnsi="Cera PRO"/>
          <w:b/>
          <w:color w:val="000000"/>
          <w:sz w:val="40"/>
          <w:szCs w:val="40"/>
        </w:rPr>
        <w:t>STATUT</w:t>
      </w:r>
      <w:r>
        <w:rPr>
          <w:rFonts w:ascii="Cera PRO" w:hAnsi="Cera PRO"/>
          <w:b/>
          <w:color w:val="000000"/>
          <w:sz w:val="40"/>
          <w:szCs w:val="40"/>
        </w:rPr>
        <w:t xml:space="preserve">E OF </w:t>
      </w:r>
      <w:r w:rsidRPr="00FA454E">
        <w:rPr>
          <w:rFonts w:ascii="Cera PRO" w:hAnsi="Cera PRO"/>
          <w:b/>
          <w:color w:val="000000"/>
          <w:sz w:val="40"/>
          <w:szCs w:val="40"/>
          <w:highlight w:val="lightGray"/>
        </w:rPr>
        <w:t>[INSERT NAME]</w:t>
      </w:r>
    </w:p>
    <w:p w14:paraId="49242C53" w14:textId="74912A2A" w:rsidR="000B0D8A" w:rsidRPr="00455D3A" w:rsidRDefault="00CB7F34" w:rsidP="00EA6E2D">
      <w:pPr>
        <w:spacing w:before="120" w:after="120"/>
        <w:ind w:left="567"/>
        <w:jc w:val="center"/>
        <w:rPr>
          <w:rFonts w:ascii="Segoe UI" w:hAnsi="Segoe UI" w:cs="Segoe UI"/>
          <w:b/>
          <w:color w:val="232323"/>
        </w:rPr>
      </w:pPr>
      <w:r>
        <w:rPr>
          <w:rFonts w:ascii="Cera PRO" w:hAnsi="Cera PRO"/>
          <w:b/>
          <w:color w:val="000000"/>
        </w:rPr>
        <w:t xml:space="preserve">Reporting Year – </w:t>
      </w:r>
      <w:r w:rsidRPr="00FA454E">
        <w:rPr>
          <w:rFonts w:ascii="Segoe UI" w:hAnsi="Segoe UI" w:cs="Segoe UI"/>
          <w:b/>
          <w:color w:val="232323"/>
          <w:highlight w:val="lightGray"/>
        </w:rPr>
        <w:t>[Insert Dates]</w:t>
      </w:r>
    </w:p>
    <w:p w14:paraId="554E9002" w14:textId="4CCBD303" w:rsidR="00455D3A" w:rsidRDefault="00455D3A">
      <w:pPr>
        <w:rPr>
          <w:rFonts w:ascii="Segoe UI" w:hAnsi="Segoe UI" w:cs="Segoe UI"/>
          <w:color w:val="232323"/>
          <w:u w:val="thick" w:color="232323"/>
        </w:rPr>
      </w:pPr>
    </w:p>
    <w:p w14:paraId="5888848A" w14:textId="77777777" w:rsidR="003B5E61" w:rsidRDefault="003B5E61" w:rsidP="00AF03B3">
      <w:pPr>
        <w:ind w:left="284"/>
        <w:rPr>
          <w:rFonts w:ascii="Segoe UI" w:hAnsi="Segoe UI" w:cs="Segoe UI"/>
          <w:color w:val="232323"/>
          <w:u w:val="thick" w:color="232323"/>
        </w:rPr>
      </w:pPr>
    </w:p>
    <w:p w14:paraId="426AFB0C" w14:textId="1E3D7CBB" w:rsidR="00455D3A" w:rsidRPr="00CB7F34" w:rsidRDefault="00455D3A"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TABLE OF CONTENTS</w:t>
      </w:r>
    </w:p>
    <w:p w14:paraId="78551606" w14:textId="77777777" w:rsidR="003B5E61" w:rsidRPr="00CB7F34" w:rsidRDefault="003B5E61" w:rsidP="00AF03B3">
      <w:pPr>
        <w:ind w:left="284"/>
        <w:rPr>
          <w:rFonts w:ascii="Lato" w:hAnsi="Lato" w:cs="Segoe UI"/>
          <w:b/>
          <w:bCs/>
          <w:color w:val="232323"/>
          <w:sz w:val="24"/>
          <w:szCs w:val="24"/>
          <w:u w:color="232323"/>
        </w:rPr>
      </w:pPr>
    </w:p>
    <w:p w14:paraId="3421E351" w14:textId="62C0B91D"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w:t>
      </w:r>
      <w:r w:rsidRPr="00CB7F34">
        <w:rPr>
          <w:rFonts w:ascii="Lato" w:hAnsi="Lato" w:cs="Segoe UI"/>
          <w:b/>
          <w:bCs/>
          <w:color w:val="232323"/>
          <w:sz w:val="24"/>
          <w:szCs w:val="24"/>
          <w:u w:color="232323"/>
        </w:rPr>
        <w:tab/>
        <w:t>Identity and Mission Statement</w:t>
      </w:r>
      <w:r w:rsidR="00CB7F34">
        <w:rPr>
          <w:rFonts w:ascii="Lato" w:hAnsi="Lato" w:cs="Segoe UI"/>
          <w:b/>
          <w:bCs/>
          <w:color w:val="232323"/>
          <w:sz w:val="24"/>
          <w:szCs w:val="24"/>
          <w:u w:color="232323"/>
        </w:rPr>
        <w:tab/>
      </w:r>
      <w:r w:rsidR="00CB7F34">
        <w:rPr>
          <w:rFonts w:ascii="Lato" w:hAnsi="Lato" w:cs="Segoe UI"/>
          <w:b/>
          <w:bCs/>
          <w:color w:val="232323"/>
          <w:sz w:val="24"/>
          <w:szCs w:val="24"/>
          <w:u w:color="232323"/>
        </w:rPr>
        <w:tab/>
      </w:r>
      <w:r w:rsidR="00CB7F34">
        <w:rPr>
          <w:rFonts w:ascii="Lato" w:hAnsi="Lato" w:cs="Segoe UI"/>
          <w:b/>
          <w:bCs/>
          <w:color w:val="232323"/>
          <w:sz w:val="24"/>
          <w:szCs w:val="24"/>
          <w:u w:color="232323"/>
        </w:rPr>
        <w:tab/>
      </w:r>
      <w:r w:rsidR="00CB7F34">
        <w:rPr>
          <w:rFonts w:ascii="Lato" w:hAnsi="Lato" w:cs="Segoe UI"/>
          <w:b/>
          <w:bCs/>
          <w:color w:val="232323"/>
          <w:sz w:val="24"/>
          <w:szCs w:val="24"/>
          <w:u w:color="232323"/>
        </w:rPr>
        <w:tab/>
      </w:r>
      <w:r w:rsid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2</w:t>
      </w:r>
      <w:r w:rsidRPr="00CB7F34">
        <w:rPr>
          <w:rFonts w:ascii="Lato" w:hAnsi="Lato" w:cs="Segoe UI"/>
          <w:b/>
          <w:bCs/>
          <w:color w:val="232323"/>
          <w:sz w:val="24"/>
          <w:szCs w:val="24"/>
          <w:u w:color="232323"/>
        </w:rPr>
        <w:tab/>
      </w:r>
      <w:r w:rsidRPr="00CB7F34">
        <w:rPr>
          <w:rFonts w:ascii="Lato" w:hAnsi="Lato" w:cs="Segoe UI"/>
          <w:b/>
          <w:bCs/>
          <w:color w:val="232323"/>
          <w:sz w:val="24"/>
          <w:szCs w:val="24"/>
          <w:u w:color="232323"/>
        </w:rPr>
        <w:tab/>
      </w:r>
    </w:p>
    <w:p w14:paraId="1508BC53" w14:textId="77777777" w:rsidR="003B5E61" w:rsidRPr="00CB7F34" w:rsidRDefault="003B5E61" w:rsidP="00AF03B3">
      <w:pPr>
        <w:ind w:left="284"/>
        <w:rPr>
          <w:rFonts w:ascii="Lato" w:hAnsi="Lato" w:cs="Segoe UI"/>
          <w:b/>
          <w:bCs/>
          <w:color w:val="232323"/>
          <w:sz w:val="24"/>
          <w:szCs w:val="24"/>
          <w:u w:color="232323"/>
        </w:rPr>
      </w:pPr>
    </w:p>
    <w:p w14:paraId="6ABE3289" w14:textId="6B055E44"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2: Regulatory Framework</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t>2</w:t>
      </w:r>
    </w:p>
    <w:p w14:paraId="0684653A" w14:textId="77777777" w:rsidR="003B5E61" w:rsidRPr="00CB7F34" w:rsidRDefault="003B5E61" w:rsidP="00AF03B3">
      <w:pPr>
        <w:ind w:left="284" w:right="-426"/>
        <w:rPr>
          <w:rFonts w:ascii="Lato" w:hAnsi="Lato" w:cs="Segoe UI"/>
          <w:b/>
          <w:bCs/>
          <w:color w:val="232323"/>
          <w:sz w:val="24"/>
          <w:szCs w:val="24"/>
          <w:u w:color="232323"/>
        </w:rPr>
      </w:pPr>
    </w:p>
    <w:p w14:paraId="545223E7" w14:textId="569731FD"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3: Objectives</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3</w:t>
      </w:r>
    </w:p>
    <w:p w14:paraId="2DBA3B84" w14:textId="77777777" w:rsidR="003B5E61" w:rsidRPr="00CB7F34" w:rsidRDefault="003B5E61" w:rsidP="00AF03B3">
      <w:pPr>
        <w:ind w:left="284"/>
        <w:rPr>
          <w:rFonts w:ascii="Lato" w:hAnsi="Lato" w:cs="Segoe UI"/>
          <w:b/>
          <w:bCs/>
          <w:color w:val="232323"/>
          <w:sz w:val="24"/>
          <w:szCs w:val="24"/>
          <w:u w:color="232323"/>
        </w:rPr>
      </w:pPr>
    </w:p>
    <w:p w14:paraId="3800A9ED" w14:textId="7BDC69DE"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4: Interpretation</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AF03B3">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3</w:t>
      </w:r>
    </w:p>
    <w:p w14:paraId="00B927CD" w14:textId="77777777" w:rsidR="003B5E61" w:rsidRPr="00CB7F34" w:rsidRDefault="003B5E61" w:rsidP="00AF03B3">
      <w:pPr>
        <w:ind w:left="284"/>
        <w:rPr>
          <w:rFonts w:ascii="Lato" w:hAnsi="Lato" w:cs="Segoe UI"/>
          <w:b/>
          <w:bCs/>
          <w:color w:val="232323"/>
          <w:sz w:val="24"/>
          <w:szCs w:val="24"/>
          <w:u w:color="232323"/>
        </w:rPr>
      </w:pPr>
    </w:p>
    <w:p w14:paraId="4865758E" w14:textId="3040E97E"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5: Membership</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4</w:t>
      </w:r>
    </w:p>
    <w:p w14:paraId="2B5625C5" w14:textId="77777777" w:rsidR="003B5E61" w:rsidRPr="00CB7F34" w:rsidRDefault="003B5E61" w:rsidP="00AF03B3">
      <w:pPr>
        <w:ind w:left="284"/>
        <w:rPr>
          <w:rFonts w:ascii="Lato" w:hAnsi="Lato" w:cs="Segoe UI"/>
          <w:b/>
          <w:bCs/>
          <w:color w:val="232323"/>
          <w:sz w:val="24"/>
          <w:szCs w:val="24"/>
          <w:u w:color="232323"/>
        </w:rPr>
      </w:pPr>
    </w:p>
    <w:p w14:paraId="7BE895F8" w14:textId="7A470D57"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6: Organisation</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5494A">
        <w:rPr>
          <w:rFonts w:ascii="Lato" w:hAnsi="Lato" w:cs="Segoe UI"/>
          <w:b/>
          <w:bCs/>
          <w:color w:val="232323"/>
          <w:sz w:val="24"/>
          <w:szCs w:val="24"/>
          <w:u w:color="232323"/>
        </w:rPr>
        <w:t>5</w:t>
      </w:r>
    </w:p>
    <w:p w14:paraId="695601B9" w14:textId="77777777" w:rsidR="003B5E61" w:rsidRPr="00CB7F34" w:rsidRDefault="003B5E61" w:rsidP="00AF03B3">
      <w:pPr>
        <w:ind w:left="284"/>
        <w:rPr>
          <w:rFonts w:ascii="Lato" w:hAnsi="Lato" w:cs="Segoe UI"/>
          <w:b/>
          <w:bCs/>
          <w:color w:val="232323"/>
          <w:sz w:val="24"/>
          <w:szCs w:val="24"/>
          <w:u w:color="232323"/>
        </w:rPr>
      </w:pPr>
    </w:p>
    <w:p w14:paraId="7334D342" w14:textId="4FBA179B"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7: The General Assembly</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5</w:t>
      </w:r>
    </w:p>
    <w:p w14:paraId="7349BEBB" w14:textId="77777777" w:rsidR="003B5E61" w:rsidRPr="00CB7F34" w:rsidRDefault="003B5E61" w:rsidP="00AF03B3">
      <w:pPr>
        <w:ind w:left="284"/>
        <w:rPr>
          <w:rFonts w:ascii="Lato" w:hAnsi="Lato" w:cs="Segoe UI"/>
          <w:b/>
          <w:bCs/>
          <w:color w:val="232323"/>
          <w:sz w:val="24"/>
          <w:szCs w:val="24"/>
          <w:u w:color="232323"/>
        </w:rPr>
      </w:pPr>
    </w:p>
    <w:p w14:paraId="44F8AFD8" w14:textId="7A02D688"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8: The Executive Committee</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6</w:t>
      </w:r>
    </w:p>
    <w:p w14:paraId="4D58B3EA" w14:textId="77777777" w:rsidR="003B5E61" w:rsidRPr="00CB7F34" w:rsidRDefault="003B5E61" w:rsidP="00AF03B3">
      <w:pPr>
        <w:ind w:left="284"/>
        <w:rPr>
          <w:rFonts w:ascii="Lato" w:hAnsi="Lato" w:cs="Segoe UI"/>
          <w:b/>
          <w:bCs/>
          <w:color w:val="232323"/>
          <w:sz w:val="24"/>
          <w:szCs w:val="24"/>
          <w:u w:color="232323"/>
        </w:rPr>
      </w:pPr>
    </w:p>
    <w:p w14:paraId="5ADAF1FD" w14:textId="75C0796C"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9: Executive Committee Elections</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7</w:t>
      </w:r>
    </w:p>
    <w:p w14:paraId="79407BE9" w14:textId="77777777" w:rsidR="003B5E61" w:rsidRPr="00CB7F34" w:rsidRDefault="003B5E61" w:rsidP="00AF03B3">
      <w:pPr>
        <w:ind w:left="284"/>
        <w:rPr>
          <w:rFonts w:ascii="Lato" w:hAnsi="Lato" w:cs="Segoe UI"/>
          <w:b/>
          <w:bCs/>
          <w:color w:val="232323"/>
          <w:sz w:val="24"/>
          <w:szCs w:val="24"/>
          <w:u w:color="232323"/>
        </w:rPr>
      </w:pPr>
    </w:p>
    <w:p w14:paraId="2BFA68FE" w14:textId="7B47E622"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10: Procedures of the Executive Committee</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AF03B3">
        <w:rPr>
          <w:rFonts w:ascii="Lato" w:hAnsi="Lato" w:cs="Segoe UI"/>
          <w:b/>
          <w:bCs/>
          <w:color w:val="232323"/>
          <w:sz w:val="24"/>
          <w:szCs w:val="24"/>
          <w:u w:color="232323"/>
        </w:rPr>
        <w:tab/>
      </w:r>
      <w:r w:rsidR="0095494A">
        <w:rPr>
          <w:rFonts w:ascii="Lato" w:hAnsi="Lato" w:cs="Segoe UI"/>
          <w:b/>
          <w:bCs/>
          <w:color w:val="232323"/>
          <w:sz w:val="24"/>
          <w:szCs w:val="24"/>
          <w:u w:color="232323"/>
        </w:rPr>
        <w:t>9</w:t>
      </w:r>
      <w:r w:rsidR="00B16909" w:rsidRPr="00CB7F34">
        <w:rPr>
          <w:rFonts w:ascii="Lato" w:hAnsi="Lato" w:cs="Segoe UI"/>
          <w:b/>
          <w:bCs/>
          <w:color w:val="232323"/>
          <w:sz w:val="24"/>
          <w:szCs w:val="24"/>
          <w:u w:color="232323"/>
        </w:rPr>
        <w:tab/>
      </w:r>
    </w:p>
    <w:p w14:paraId="5D119E93" w14:textId="77777777" w:rsidR="003B5E61" w:rsidRPr="00CB7F34" w:rsidRDefault="003B5E61" w:rsidP="00AF03B3">
      <w:pPr>
        <w:ind w:left="284"/>
        <w:rPr>
          <w:rFonts w:ascii="Lato" w:hAnsi="Lato" w:cs="Segoe UI"/>
          <w:b/>
          <w:bCs/>
          <w:color w:val="232323"/>
          <w:sz w:val="24"/>
          <w:szCs w:val="24"/>
          <w:u w:color="232323"/>
        </w:rPr>
      </w:pPr>
    </w:p>
    <w:p w14:paraId="1DEA416F" w14:textId="1ADDE8ED"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11: Legal and Judicial Representation of the Association</w:t>
      </w:r>
      <w:r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9E5A35" w:rsidRPr="00CB7F34">
        <w:rPr>
          <w:rFonts w:ascii="Lato" w:hAnsi="Lato" w:cs="Segoe UI"/>
          <w:b/>
          <w:bCs/>
          <w:color w:val="232323"/>
          <w:sz w:val="24"/>
          <w:szCs w:val="24"/>
          <w:u w:color="232323"/>
        </w:rPr>
        <w:t>10</w:t>
      </w:r>
      <w:r w:rsidRPr="00CB7F34">
        <w:rPr>
          <w:rFonts w:ascii="Lato" w:hAnsi="Lato" w:cs="Segoe UI"/>
          <w:b/>
          <w:bCs/>
          <w:color w:val="232323"/>
          <w:sz w:val="24"/>
          <w:szCs w:val="24"/>
          <w:u w:color="232323"/>
        </w:rPr>
        <w:tab/>
      </w:r>
    </w:p>
    <w:p w14:paraId="6FE2588D" w14:textId="77777777" w:rsidR="003B5E61" w:rsidRPr="00CB7F34" w:rsidRDefault="003B5E61" w:rsidP="00AF03B3">
      <w:pPr>
        <w:ind w:left="284"/>
        <w:rPr>
          <w:rFonts w:ascii="Lato" w:hAnsi="Lato" w:cs="Segoe UI"/>
          <w:b/>
          <w:bCs/>
          <w:color w:val="232323"/>
          <w:sz w:val="24"/>
          <w:szCs w:val="24"/>
          <w:u w:color="232323"/>
        </w:rPr>
      </w:pPr>
    </w:p>
    <w:p w14:paraId="1F8BE537" w14:textId="7C2B6CA8"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12: Funds</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AF03B3">
        <w:rPr>
          <w:rFonts w:ascii="Lato" w:hAnsi="Lato" w:cs="Segoe UI"/>
          <w:b/>
          <w:bCs/>
          <w:color w:val="232323"/>
          <w:sz w:val="24"/>
          <w:szCs w:val="24"/>
          <w:u w:color="232323"/>
        </w:rPr>
        <w:tab/>
      </w:r>
      <w:r w:rsidR="00CB7F34">
        <w:rPr>
          <w:rFonts w:ascii="Lato" w:hAnsi="Lato" w:cs="Segoe UI"/>
          <w:b/>
          <w:bCs/>
          <w:color w:val="232323"/>
          <w:sz w:val="24"/>
          <w:szCs w:val="24"/>
          <w:u w:color="232323"/>
        </w:rPr>
        <w:t>1</w:t>
      </w:r>
      <w:r w:rsidR="00B16909" w:rsidRPr="00CB7F34">
        <w:rPr>
          <w:rFonts w:ascii="Lato" w:hAnsi="Lato" w:cs="Segoe UI"/>
          <w:b/>
          <w:bCs/>
          <w:color w:val="232323"/>
          <w:sz w:val="24"/>
          <w:szCs w:val="24"/>
          <w:u w:color="232323"/>
        </w:rPr>
        <w:t>0</w:t>
      </w:r>
    </w:p>
    <w:p w14:paraId="3BE76935" w14:textId="77777777" w:rsidR="003B5E61" w:rsidRPr="00CB7F34" w:rsidRDefault="003B5E61" w:rsidP="00AF03B3">
      <w:pPr>
        <w:ind w:left="284"/>
        <w:rPr>
          <w:rFonts w:ascii="Lato" w:hAnsi="Lato" w:cs="Segoe UI"/>
          <w:b/>
          <w:bCs/>
          <w:color w:val="232323"/>
          <w:sz w:val="24"/>
          <w:szCs w:val="24"/>
          <w:u w:color="232323"/>
        </w:rPr>
      </w:pPr>
    </w:p>
    <w:p w14:paraId="3C590409" w14:textId="28F46484"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13: Dispute Resolution</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AF03B3">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11</w:t>
      </w:r>
    </w:p>
    <w:p w14:paraId="4A17AF17" w14:textId="77777777" w:rsidR="003B5E61" w:rsidRPr="00CB7F34" w:rsidRDefault="003B5E61" w:rsidP="00AF03B3">
      <w:pPr>
        <w:ind w:left="284"/>
        <w:rPr>
          <w:rFonts w:ascii="Lato" w:hAnsi="Lato" w:cs="Segoe UI"/>
          <w:b/>
          <w:bCs/>
          <w:color w:val="232323"/>
          <w:sz w:val="24"/>
          <w:szCs w:val="24"/>
          <w:u w:color="232323"/>
        </w:rPr>
      </w:pPr>
    </w:p>
    <w:p w14:paraId="747EE906" w14:textId="0E1B21EA"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14: Branches</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t>11</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p>
    <w:p w14:paraId="7D74FD1C" w14:textId="2AF77DAF"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15: Amendments to the Statute</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t>1</w:t>
      </w:r>
      <w:r w:rsidR="009E5A35" w:rsidRPr="00CB7F34">
        <w:rPr>
          <w:rFonts w:ascii="Lato" w:hAnsi="Lato" w:cs="Segoe UI"/>
          <w:b/>
          <w:bCs/>
          <w:color w:val="232323"/>
          <w:sz w:val="24"/>
          <w:szCs w:val="24"/>
          <w:u w:color="232323"/>
        </w:rPr>
        <w:t>2</w:t>
      </w:r>
    </w:p>
    <w:p w14:paraId="08E6A552" w14:textId="77777777" w:rsidR="003B5E61" w:rsidRPr="00CB7F34" w:rsidRDefault="003B5E61" w:rsidP="00AF03B3">
      <w:pPr>
        <w:ind w:left="284"/>
        <w:rPr>
          <w:rFonts w:ascii="Lato" w:hAnsi="Lato" w:cs="Segoe UI"/>
          <w:b/>
          <w:bCs/>
          <w:color w:val="232323"/>
          <w:sz w:val="24"/>
          <w:szCs w:val="24"/>
          <w:u w:color="232323"/>
        </w:rPr>
      </w:pPr>
    </w:p>
    <w:p w14:paraId="07AD235F" w14:textId="12BF2F5B" w:rsidR="003B5E61" w:rsidRPr="00CB7F34" w:rsidRDefault="003B5E61" w:rsidP="00AF03B3">
      <w:pPr>
        <w:ind w:left="284"/>
        <w:rPr>
          <w:rFonts w:ascii="Lato" w:hAnsi="Lato" w:cs="Segoe UI"/>
          <w:b/>
          <w:bCs/>
          <w:color w:val="232323"/>
          <w:sz w:val="24"/>
          <w:szCs w:val="24"/>
          <w:u w:color="232323"/>
        </w:rPr>
      </w:pPr>
      <w:r w:rsidRPr="00CB7F34">
        <w:rPr>
          <w:rFonts w:ascii="Lato" w:hAnsi="Lato" w:cs="Segoe UI"/>
          <w:b/>
          <w:bCs/>
          <w:color w:val="232323"/>
          <w:sz w:val="24"/>
          <w:szCs w:val="24"/>
          <w:u w:color="232323"/>
        </w:rPr>
        <w:t>Article 16: Dissolution</w:t>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r>
      <w:r w:rsidR="00B16909" w:rsidRPr="00CB7F34">
        <w:rPr>
          <w:rFonts w:ascii="Lato" w:hAnsi="Lato" w:cs="Segoe UI"/>
          <w:b/>
          <w:bCs/>
          <w:color w:val="232323"/>
          <w:sz w:val="24"/>
          <w:szCs w:val="24"/>
          <w:u w:color="232323"/>
        </w:rPr>
        <w:tab/>
        <w:t>1</w:t>
      </w:r>
      <w:r w:rsidR="00967231">
        <w:rPr>
          <w:rFonts w:ascii="Lato" w:hAnsi="Lato" w:cs="Segoe UI"/>
          <w:b/>
          <w:bCs/>
          <w:color w:val="232323"/>
          <w:sz w:val="24"/>
          <w:szCs w:val="24"/>
          <w:u w:color="232323"/>
        </w:rPr>
        <w:t>3</w:t>
      </w:r>
    </w:p>
    <w:p w14:paraId="37E6CF87" w14:textId="2CB42D5C" w:rsidR="00455D3A" w:rsidRDefault="00455D3A">
      <w:pPr>
        <w:rPr>
          <w:rFonts w:ascii="Segoe UI" w:hAnsi="Segoe UI" w:cs="Segoe UI"/>
          <w:b/>
          <w:bCs/>
          <w:color w:val="232323"/>
          <w:u w:color="232323"/>
        </w:rPr>
      </w:pPr>
      <w:r>
        <w:rPr>
          <w:rFonts w:ascii="Segoe UI" w:hAnsi="Segoe UI" w:cs="Segoe UI"/>
          <w:b/>
          <w:bCs/>
          <w:color w:val="232323"/>
          <w:u w:color="232323"/>
        </w:rPr>
        <w:br w:type="page"/>
      </w:r>
    </w:p>
    <w:p w14:paraId="04A89BBE" w14:textId="3FB689F9" w:rsidR="00F16146" w:rsidRDefault="00754218" w:rsidP="005856E6">
      <w:pPr>
        <w:pStyle w:val="Heading1"/>
        <w:tabs>
          <w:tab w:val="left" w:pos="1418"/>
        </w:tabs>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lastRenderedPageBreak/>
        <w:t xml:space="preserve">Article 1.  </w:t>
      </w:r>
      <w:r w:rsidRPr="00754218">
        <w:rPr>
          <w:rFonts w:ascii="Cera PRO" w:hAnsi="Cera PRO"/>
          <w:color w:val="BA0C2F"/>
          <w:sz w:val="28"/>
          <w:szCs w:val="28"/>
          <w:u w:val="none"/>
        </w:rPr>
        <w:t>Identity and Mission Statement</w:t>
      </w:r>
    </w:p>
    <w:p w14:paraId="6C3288BD" w14:textId="77777777" w:rsidR="00754218" w:rsidRPr="00754218" w:rsidRDefault="00754218" w:rsidP="00754218">
      <w:pPr>
        <w:pStyle w:val="Heading1"/>
        <w:tabs>
          <w:tab w:val="left" w:pos="1418"/>
        </w:tabs>
        <w:spacing w:before="120" w:after="120"/>
        <w:ind w:left="994" w:firstLine="0"/>
        <w:jc w:val="both"/>
        <w:rPr>
          <w:rFonts w:ascii="Segoe UI" w:hAnsi="Segoe UI" w:cs="Segoe UI"/>
          <w:color w:val="232323"/>
          <w:sz w:val="28"/>
          <w:szCs w:val="28"/>
          <w:u w:val="none"/>
        </w:rPr>
      </w:pPr>
    </w:p>
    <w:p w14:paraId="536B84DD" w14:textId="5FF0B2DA" w:rsidR="00F16146" w:rsidRPr="008B5139" w:rsidRDefault="00F75496" w:rsidP="00F22617">
      <w:pPr>
        <w:pStyle w:val="ListParagraph"/>
        <w:numPr>
          <w:ilvl w:val="1"/>
          <w:numId w:val="1"/>
        </w:numPr>
        <w:tabs>
          <w:tab w:val="left" w:pos="1418"/>
          <w:tab w:val="left" w:pos="2268"/>
        </w:tabs>
        <w:spacing w:before="120" w:after="120"/>
        <w:ind w:left="1418" w:hanging="851"/>
        <w:jc w:val="both"/>
        <w:rPr>
          <w:rFonts w:ascii="Lato" w:hAnsi="Lato" w:cs="Segoe UI"/>
          <w:color w:val="232323"/>
          <w:sz w:val="24"/>
          <w:szCs w:val="24"/>
        </w:rPr>
      </w:pPr>
      <w:r w:rsidRPr="008B5139">
        <w:rPr>
          <w:rFonts w:ascii="Lato" w:hAnsi="Lato" w:cs="Segoe UI"/>
          <w:color w:val="232323"/>
          <w:sz w:val="24"/>
          <w:szCs w:val="24"/>
        </w:rPr>
        <w:t xml:space="preserve">The </w:t>
      </w:r>
      <w:r w:rsidRPr="008B5139">
        <w:rPr>
          <w:rFonts w:ascii="Lato" w:hAnsi="Lato" w:cs="Segoe UI"/>
          <w:b/>
          <w:bCs/>
          <w:color w:val="232323"/>
          <w:sz w:val="24"/>
          <w:szCs w:val="24"/>
        </w:rPr>
        <w:t>name</w:t>
      </w:r>
      <w:r w:rsidRPr="008B5139">
        <w:rPr>
          <w:rFonts w:ascii="Lato" w:hAnsi="Lato" w:cs="Segoe UI"/>
          <w:color w:val="232323"/>
          <w:sz w:val="24"/>
          <w:szCs w:val="24"/>
        </w:rPr>
        <w:t xml:space="preserve"> of the Association shall be</w:t>
      </w:r>
      <w:r w:rsidR="00FA454E">
        <w:rPr>
          <w:rFonts w:ascii="Lato" w:hAnsi="Lato" w:cs="Segoe UI"/>
          <w:color w:val="232323"/>
          <w:sz w:val="24"/>
          <w:szCs w:val="24"/>
        </w:rPr>
        <w:t xml:space="preserve"> </w:t>
      </w:r>
      <w:r w:rsidR="007930D8" w:rsidRPr="00FA454E">
        <w:rPr>
          <w:rFonts w:ascii="Lato" w:hAnsi="Lato" w:cs="Segoe UI"/>
          <w:color w:val="343434"/>
          <w:sz w:val="24"/>
          <w:szCs w:val="24"/>
          <w:highlight w:val="lightGray"/>
        </w:rPr>
        <w:t>[INSERT FULL NAME]</w:t>
      </w:r>
      <w:r w:rsidR="007930D8" w:rsidRPr="008B5139">
        <w:rPr>
          <w:rFonts w:ascii="Lato" w:hAnsi="Lato" w:cs="Segoe UI"/>
          <w:color w:val="343434"/>
          <w:sz w:val="24"/>
          <w:szCs w:val="24"/>
        </w:rPr>
        <w:t xml:space="preserve">, </w:t>
      </w:r>
      <w:r w:rsidRPr="008B5139">
        <w:rPr>
          <w:rFonts w:ascii="Lato" w:hAnsi="Lato" w:cs="Segoe UI"/>
          <w:color w:val="232323"/>
          <w:sz w:val="24"/>
          <w:szCs w:val="24"/>
        </w:rPr>
        <w:t xml:space="preserve">otherwise abbreviated as </w:t>
      </w:r>
      <w:r w:rsidRPr="008B5139">
        <w:rPr>
          <w:rFonts w:ascii="Lato" w:hAnsi="Lato" w:cs="Segoe UI"/>
          <w:color w:val="343434"/>
          <w:sz w:val="24"/>
          <w:szCs w:val="24"/>
        </w:rPr>
        <w:t>'</w:t>
      </w:r>
      <w:r w:rsidR="00B2707B" w:rsidRPr="00FA454E">
        <w:rPr>
          <w:rFonts w:ascii="Lato" w:hAnsi="Lato" w:cs="Segoe UI"/>
          <w:color w:val="343434"/>
          <w:sz w:val="24"/>
          <w:szCs w:val="24"/>
          <w:highlight w:val="lightGray"/>
        </w:rPr>
        <w:t>[INSERT ACRONYM]</w:t>
      </w:r>
      <w:r w:rsidRPr="008B5139">
        <w:rPr>
          <w:rFonts w:ascii="Lato" w:hAnsi="Lato" w:cs="Segoe UI"/>
          <w:color w:val="343434"/>
          <w:sz w:val="24"/>
          <w:szCs w:val="24"/>
        </w:rPr>
        <w:t xml:space="preserve">', </w:t>
      </w:r>
      <w:r w:rsidRPr="008B5139">
        <w:rPr>
          <w:rFonts w:ascii="Lato" w:hAnsi="Lato" w:cs="Segoe UI"/>
          <w:color w:val="232323"/>
          <w:sz w:val="24"/>
          <w:szCs w:val="24"/>
        </w:rPr>
        <w:t xml:space="preserve">or referred to as </w:t>
      </w:r>
      <w:r w:rsidRPr="008B5139">
        <w:rPr>
          <w:rFonts w:ascii="Lato" w:hAnsi="Lato" w:cs="Segoe UI"/>
          <w:color w:val="343434"/>
          <w:sz w:val="24"/>
          <w:szCs w:val="24"/>
        </w:rPr>
        <w:t xml:space="preserve">the </w:t>
      </w:r>
      <w:r w:rsidR="00555C28" w:rsidRPr="008B5139">
        <w:rPr>
          <w:rFonts w:ascii="Lato" w:hAnsi="Lato" w:cs="Segoe UI"/>
          <w:color w:val="343434"/>
          <w:sz w:val="24"/>
          <w:szCs w:val="24"/>
        </w:rPr>
        <w:t>“</w:t>
      </w:r>
      <w:r w:rsidRPr="008B5139">
        <w:rPr>
          <w:rFonts w:ascii="Lato" w:hAnsi="Lato" w:cs="Segoe UI"/>
          <w:b/>
          <w:bCs/>
          <w:color w:val="232323"/>
          <w:sz w:val="24"/>
          <w:szCs w:val="24"/>
        </w:rPr>
        <w:t>Association</w:t>
      </w:r>
      <w:r w:rsidR="00555C28" w:rsidRPr="008B5139">
        <w:rPr>
          <w:rFonts w:ascii="Lato" w:hAnsi="Lato" w:cs="Segoe UI"/>
          <w:b/>
          <w:bCs/>
          <w:color w:val="232323"/>
          <w:sz w:val="24"/>
          <w:szCs w:val="24"/>
        </w:rPr>
        <w:t>”</w:t>
      </w:r>
      <w:r w:rsidRPr="008B5139">
        <w:rPr>
          <w:rFonts w:ascii="Lato" w:hAnsi="Lato" w:cs="Segoe UI"/>
          <w:color w:val="232323"/>
          <w:sz w:val="24"/>
          <w:szCs w:val="24"/>
        </w:rPr>
        <w:t>.</w:t>
      </w:r>
    </w:p>
    <w:p w14:paraId="5ED4FF01" w14:textId="399D09AB" w:rsidR="00F16146" w:rsidRPr="008B5139" w:rsidRDefault="00F75496" w:rsidP="00F22617">
      <w:pPr>
        <w:pStyle w:val="ListParagraph"/>
        <w:numPr>
          <w:ilvl w:val="1"/>
          <w:numId w:val="95"/>
        </w:numPr>
        <w:tabs>
          <w:tab w:val="left" w:pos="1418"/>
          <w:tab w:val="left" w:pos="2268"/>
        </w:tabs>
        <w:spacing w:before="120" w:after="120"/>
        <w:ind w:left="1418" w:hanging="851"/>
        <w:jc w:val="both"/>
        <w:rPr>
          <w:rFonts w:ascii="Lato" w:hAnsi="Lato" w:cs="Segoe UI"/>
          <w:color w:val="232323"/>
          <w:sz w:val="24"/>
          <w:szCs w:val="24"/>
        </w:rPr>
      </w:pPr>
      <w:r w:rsidRPr="008B5139">
        <w:rPr>
          <w:rFonts w:ascii="Lato" w:hAnsi="Lato" w:cs="Segoe UI"/>
          <w:color w:val="232323"/>
          <w:sz w:val="24"/>
          <w:szCs w:val="24"/>
        </w:rPr>
        <w:t xml:space="preserve">The official </w:t>
      </w:r>
      <w:r w:rsidRPr="008B5139">
        <w:rPr>
          <w:rFonts w:ascii="Lato" w:hAnsi="Lato" w:cs="Segoe UI"/>
          <w:b/>
          <w:bCs/>
          <w:color w:val="232323"/>
          <w:sz w:val="24"/>
          <w:szCs w:val="24"/>
        </w:rPr>
        <w:t>registered address</w:t>
      </w:r>
      <w:r w:rsidRPr="008B5139">
        <w:rPr>
          <w:rFonts w:ascii="Lato" w:hAnsi="Lato" w:cs="Segoe UI"/>
          <w:color w:val="232323"/>
          <w:sz w:val="24"/>
          <w:szCs w:val="24"/>
        </w:rPr>
        <w:t xml:space="preserve"> of the Association is </w:t>
      </w:r>
      <w:r w:rsidR="007930D8" w:rsidRPr="00FA454E">
        <w:rPr>
          <w:rFonts w:ascii="Lato" w:hAnsi="Lato" w:cs="Segoe UI"/>
          <w:color w:val="232323"/>
          <w:sz w:val="24"/>
          <w:szCs w:val="24"/>
          <w:highlight w:val="lightGray"/>
        </w:rPr>
        <w:t>[INSERT ADDRESS]</w:t>
      </w:r>
      <w:r w:rsidRPr="008B5139">
        <w:rPr>
          <w:rFonts w:ascii="Lato" w:hAnsi="Lato" w:cs="Segoe UI"/>
          <w:color w:val="232323"/>
          <w:sz w:val="24"/>
          <w:szCs w:val="24"/>
        </w:rPr>
        <w:t xml:space="preserve"> or such other address as may be determined by the Executive Committee from time to time.</w:t>
      </w:r>
    </w:p>
    <w:p w14:paraId="2C47B8B5" w14:textId="090CA948" w:rsidR="00F16146" w:rsidRPr="008B5139" w:rsidRDefault="00F75496" w:rsidP="00F22617">
      <w:pPr>
        <w:pStyle w:val="ListParagraph"/>
        <w:numPr>
          <w:ilvl w:val="1"/>
          <w:numId w:val="96"/>
        </w:numPr>
        <w:tabs>
          <w:tab w:val="left" w:pos="1418"/>
          <w:tab w:val="left" w:pos="2268"/>
        </w:tabs>
        <w:spacing w:before="120" w:after="120"/>
        <w:ind w:left="1418" w:hanging="851"/>
        <w:jc w:val="both"/>
        <w:rPr>
          <w:rFonts w:ascii="Lato" w:hAnsi="Lato" w:cs="Segoe UI"/>
          <w:color w:val="232323"/>
          <w:sz w:val="24"/>
          <w:szCs w:val="24"/>
        </w:rPr>
      </w:pPr>
      <w:r w:rsidRPr="008B5139">
        <w:rPr>
          <w:rFonts w:ascii="Lato" w:hAnsi="Lato" w:cs="Segoe UI"/>
          <w:color w:val="232323"/>
          <w:sz w:val="24"/>
          <w:szCs w:val="24"/>
        </w:rPr>
        <w:t xml:space="preserve">The official </w:t>
      </w:r>
      <w:r w:rsidR="00C947BB" w:rsidRPr="008B5139">
        <w:rPr>
          <w:rFonts w:ascii="Lato" w:hAnsi="Lato" w:cs="Segoe UI"/>
          <w:b/>
          <w:bCs/>
          <w:color w:val="232323"/>
          <w:sz w:val="24"/>
          <w:szCs w:val="24"/>
        </w:rPr>
        <w:t>l</w:t>
      </w:r>
      <w:r w:rsidRPr="008B5139">
        <w:rPr>
          <w:rFonts w:ascii="Lato" w:hAnsi="Lato" w:cs="Segoe UI"/>
          <w:b/>
          <w:bCs/>
          <w:color w:val="232323"/>
          <w:sz w:val="24"/>
          <w:szCs w:val="24"/>
        </w:rPr>
        <w:t>ogo</w:t>
      </w:r>
      <w:r w:rsidRPr="008B5139">
        <w:rPr>
          <w:rFonts w:ascii="Lato" w:hAnsi="Lato" w:cs="Segoe UI"/>
          <w:color w:val="232323"/>
          <w:sz w:val="24"/>
          <w:szCs w:val="24"/>
        </w:rPr>
        <w:t xml:space="preserve"> of the Association is:</w:t>
      </w:r>
      <w:r w:rsidR="00B2707B" w:rsidRPr="008B5139">
        <w:rPr>
          <w:rFonts w:ascii="Lato" w:hAnsi="Lato" w:cs="Segoe UI"/>
          <w:color w:val="232323"/>
          <w:sz w:val="24"/>
          <w:szCs w:val="24"/>
        </w:rPr>
        <w:t xml:space="preserve"> </w:t>
      </w:r>
      <w:r w:rsidR="00B2707B" w:rsidRPr="00FA454E">
        <w:rPr>
          <w:rFonts w:ascii="Lato" w:hAnsi="Lato" w:cs="Segoe UI"/>
          <w:color w:val="232323"/>
          <w:sz w:val="24"/>
          <w:szCs w:val="24"/>
          <w:highlight w:val="lightGray"/>
        </w:rPr>
        <w:t>[INSERT LOGO]</w:t>
      </w:r>
      <w:r w:rsidR="00C947BB" w:rsidRPr="00FA454E">
        <w:rPr>
          <w:rFonts w:ascii="Lato" w:hAnsi="Lato" w:cs="Segoe UI"/>
          <w:color w:val="232323"/>
          <w:sz w:val="24"/>
          <w:szCs w:val="24"/>
          <w:highlight w:val="lightGray"/>
        </w:rPr>
        <w:t>.</w:t>
      </w:r>
    </w:p>
    <w:p w14:paraId="43853E4B" w14:textId="3F6FAA98" w:rsidR="00F16146" w:rsidRPr="008B5139" w:rsidRDefault="00F75496" w:rsidP="00F22617">
      <w:pPr>
        <w:pStyle w:val="ListParagraph"/>
        <w:numPr>
          <w:ilvl w:val="1"/>
          <w:numId w:val="97"/>
        </w:numPr>
        <w:tabs>
          <w:tab w:val="left" w:pos="1418"/>
          <w:tab w:val="left" w:pos="2268"/>
        </w:tabs>
        <w:spacing w:before="120" w:after="120"/>
        <w:ind w:left="1418" w:hanging="851"/>
        <w:jc w:val="both"/>
        <w:rPr>
          <w:rFonts w:ascii="Lato" w:hAnsi="Lato" w:cs="Segoe UI"/>
          <w:color w:val="232323"/>
          <w:sz w:val="24"/>
          <w:szCs w:val="24"/>
        </w:rPr>
      </w:pPr>
      <w:r w:rsidRPr="008B5139">
        <w:rPr>
          <w:rFonts w:ascii="Lato" w:hAnsi="Lato" w:cs="Segoe UI"/>
          <w:color w:val="232323"/>
          <w:sz w:val="24"/>
          <w:szCs w:val="24"/>
        </w:rPr>
        <w:t xml:space="preserve">The </w:t>
      </w:r>
      <w:r w:rsidRPr="008B5139">
        <w:rPr>
          <w:rFonts w:ascii="Lato" w:hAnsi="Lato" w:cs="Segoe UI"/>
          <w:b/>
          <w:bCs/>
          <w:color w:val="232323"/>
          <w:sz w:val="24"/>
          <w:szCs w:val="24"/>
        </w:rPr>
        <w:t>official language</w:t>
      </w:r>
      <w:r w:rsidRPr="008B5139">
        <w:rPr>
          <w:rFonts w:ascii="Lato" w:hAnsi="Lato" w:cs="Segoe UI"/>
          <w:color w:val="232323"/>
          <w:sz w:val="24"/>
          <w:szCs w:val="24"/>
        </w:rPr>
        <w:t xml:space="preserve"> of the Association shall be </w:t>
      </w:r>
      <w:r w:rsidR="007930D8" w:rsidRPr="000D56FF">
        <w:rPr>
          <w:rFonts w:ascii="Lato" w:hAnsi="Lato" w:cs="Segoe UI"/>
          <w:color w:val="232323"/>
          <w:sz w:val="24"/>
          <w:szCs w:val="24"/>
          <w:highlight w:val="lightGray"/>
        </w:rPr>
        <w:t>[</w:t>
      </w:r>
      <w:r w:rsidRPr="000D56FF">
        <w:rPr>
          <w:rFonts w:ascii="Lato" w:hAnsi="Lato" w:cs="Segoe UI"/>
          <w:color w:val="232323"/>
          <w:sz w:val="24"/>
          <w:szCs w:val="24"/>
          <w:highlight w:val="lightGray"/>
        </w:rPr>
        <w:t>English</w:t>
      </w:r>
      <w:r w:rsidR="007930D8" w:rsidRPr="000D56FF">
        <w:rPr>
          <w:rFonts w:ascii="Lato" w:hAnsi="Lato" w:cs="Segoe UI"/>
          <w:color w:val="232323"/>
          <w:sz w:val="24"/>
          <w:szCs w:val="24"/>
          <w:highlight w:val="lightGray"/>
        </w:rPr>
        <w:t>/Maltese]</w:t>
      </w:r>
      <w:r w:rsidRPr="008B5139">
        <w:rPr>
          <w:rFonts w:ascii="Lato" w:hAnsi="Lato" w:cs="Segoe UI"/>
          <w:color w:val="232323"/>
          <w:sz w:val="24"/>
          <w:szCs w:val="24"/>
        </w:rPr>
        <w:t xml:space="preserve"> and all the matters surrounding the association shall be addressed in </w:t>
      </w:r>
      <w:r w:rsidR="007930D8" w:rsidRPr="008B5139">
        <w:rPr>
          <w:rFonts w:ascii="Lato" w:hAnsi="Lato" w:cs="Segoe UI"/>
          <w:color w:val="232323"/>
          <w:sz w:val="24"/>
          <w:szCs w:val="24"/>
        </w:rPr>
        <w:t>[</w:t>
      </w:r>
      <w:r w:rsidRPr="008B5139">
        <w:rPr>
          <w:rFonts w:ascii="Lato" w:hAnsi="Lato" w:cs="Segoe UI"/>
          <w:color w:val="232323"/>
          <w:sz w:val="24"/>
          <w:szCs w:val="24"/>
        </w:rPr>
        <w:t>English</w:t>
      </w:r>
      <w:r w:rsidR="007930D8" w:rsidRPr="008B5139">
        <w:rPr>
          <w:rFonts w:ascii="Lato" w:hAnsi="Lato" w:cs="Segoe UI"/>
          <w:color w:val="232323"/>
          <w:sz w:val="24"/>
          <w:szCs w:val="24"/>
        </w:rPr>
        <w:t>/Maltese]</w:t>
      </w:r>
      <w:r w:rsidRPr="008B5139">
        <w:rPr>
          <w:rFonts w:ascii="Lato" w:hAnsi="Lato" w:cs="Segoe UI"/>
          <w:color w:val="232323"/>
          <w:sz w:val="24"/>
          <w:szCs w:val="24"/>
        </w:rPr>
        <w:t>.</w:t>
      </w:r>
    </w:p>
    <w:p w14:paraId="21F7A167" w14:textId="61372735" w:rsidR="00FB6991" w:rsidRPr="008B5139" w:rsidRDefault="00065D37" w:rsidP="00F22617">
      <w:pPr>
        <w:pStyle w:val="ListParagraph"/>
        <w:numPr>
          <w:ilvl w:val="1"/>
          <w:numId w:val="98"/>
        </w:numPr>
        <w:tabs>
          <w:tab w:val="left" w:pos="1418"/>
          <w:tab w:val="left" w:pos="2268"/>
        </w:tabs>
        <w:spacing w:before="120" w:after="120"/>
        <w:ind w:left="1418" w:hanging="851"/>
        <w:jc w:val="both"/>
        <w:rPr>
          <w:rFonts w:ascii="Lato" w:hAnsi="Lato" w:cs="Segoe UI"/>
          <w:color w:val="232323"/>
          <w:sz w:val="24"/>
          <w:szCs w:val="24"/>
        </w:rPr>
      </w:pPr>
      <w:r w:rsidRPr="008B5139">
        <w:rPr>
          <w:rFonts w:ascii="Lato" w:hAnsi="Lato" w:cs="Segoe UI"/>
          <w:color w:val="232323"/>
          <w:sz w:val="24"/>
          <w:szCs w:val="24"/>
        </w:rPr>
        <w:t>The</w:t>
      </w:r>
      <w:r w:rsidR="00555C28" w:rsidRPr="008B5139">
        <w:rPr>
          <w:rFonts w:ascii="Lato" w:hAnsi="Lato" w:cs="Segoe UI"/>
          <w:color w:val="232323"/>
          <w:sz w:val="24"/>
          <w:szCs w:val="24"/>
        </w:rPr>
        <w:t xml:space="preserve"> Association </w:t>
      </w:r>
      <w:r w:rsidRPr="008B5139">
        <w:rPr>
          <w:rFonts w:ascii="Lato" w:hAnsi="Lato" w:cs="Segoe UI"/>
          <w:color w:val="232323"/>
          <w:sz w:val="24"/>
          <w:szCs w:val="24"/>
        </w:rPr>
        <w:t xml:space="preserve">shall </w:t>
      </w:r>
      <w:r w:rsidR="002415D8" w:rsidRPr="008B5139">
        <w:rPr>
          <w:rFonts w:ascii="Lato" w:hAnsi="Lato" w:cs="Segoe UI"/>
          <w:color w:val="232323"/>
          <w:sz w:val="24"/>
          <w:szCs w:val="24"/>
        </w:rPr>
        <w:t xml:space="preserve">be autonomous and </w:t>
      </w:r>
      <w:r w:rsidRPr="008B5139">
        <w:rPr>
          <w:rFonts w:ascii="Lato" w:hAnsi="Lato" w:cs="Segoe UI"/>
          <w:color w:val="232323"/>
          <w:sz w:val="24"/>
          <w:szCs w:val="24"/>
        </w:rPr>
        <w:t xml:space="preserve">operate as a </w:t>
      </w:r>
      <w:r w:rsidRPr="000D56FF">
        <w:rPr>
          <w:rFonts w:ascii="Lato" w:hAnsi="Lato" w:cs="Segoe UI"/>
          <w:color w:val="232323"/>
          <w:sz w:val="24"/>
          <w:szCs w:val="24"/>
          <w:highlight w:val="lightGray"/>
        </w:rPr>
        <w:t>[University-Wide Student Society / College-Wide Student Society / Specialised Student Society]</w:t>
      </w:r>
      <w:r w:rsidRPr="008B5139">
        <w:rPr>
          <w:rFonts w:ascii="Lato" w:hAnsi="Lato" w:cs="Segoe UI"/>
          <w:color w:val="232323"/>
          <w:sz w:val="24"/>
          <w:szCs w:val="24"/>
        </w:rPr>
        <w:t xml:space="preserve"> </w:t>
      </w:r>
      <w:r w:rsidR="000278D4" w:rsidRPr="008B5139">
        <w:rPr>
          <w:rFonts w:ascii="Lato" w:hAnsi="Lato" w:cs="Segoe UI"/>
          <w:color w:val="232323"/>
          <w:sz w:val="24"/>
          <w:szCs w:val="24"/>
        </w:rPr>
        <w:t>in terms of Regulation 6</w:t>
      </w:r>
      <w:r w:rsidR="00555C28" w:rsidRPr="008B5139">
        <w:rPr>
          <w:rFonts w:ascii="Lato" w:hAnsi="Lato" w:cs="Segoe UI"/>
          <w:color w:val="232323"/>
          <w:sz w:val="24"/>
          <w:szCs w:val="24"/>
        </w:rPr>
        <w:t>.1</w:t>
      </w:r>
      <w:r w:rsidR="000278D4" w:rsidRPr="008B5139">
        <w:rPr>
          <w:rFonts w:ascii="Lato" w:hAnsi="Lato" w:cs="Segoe UI"/>
          <w:color w:val="232323"/>
          <w:sz w:val="24"/>
          <w:szCs w:val="24"/>
        </w:rPr>
        <w:t xml:space="preserve"> of the </w:t>
      </w:r>
      <w:r w:rsidRPr="008B5139">
        <w:rPr>
          <w:rFonts w:ascii="Lato" w:hAnsi="Lato" w:cs="Segoe UI"/>
          <w:color w:val="232323"/>
          <w:sz w:val="24"/>
          <w:szCs w:val="24"/>
        </w:rPr>
        <w:t>University Student Society Regulations</w:t>
      </w:r>
      <w:r w:rsidR="000278D4" w:rsidRPr="008B5139">
        <w:rPr>
          <w:rFonts w:ascii="Lato" w:hAnsi="Lato" w:cs="Segoe UI"/>
          <w:color w:val="232323"/>
          <w:sz w:val="24"/>
          <w:szCs w:val="24"/>
        </w:rPr>
        <w:t xml:space="preserve">, 2019 (the </w:t>
      </w:r>
      <w:r w:rsidR="000278D4" w:rsidRPr="008B5139">
        <w:rPr>
          <w:rFonts w:ascii="Lato" w:hAnsi="Lato" w:cs="Segoe UI"/>
          <w:b/>
          <w:bCs/>
          <w:color w:val="232323"/>
          <w:sz w:val="24"/>
          <w:szCs w:val="24"/>
        </w:rPr>
        <w:t>“</w:t>
      </w:r>
      <w:r w:rsidR="00555C28" w:rsidRPr="008B5139">
        <w:rPr>
          <w:rFonts w:ascii="Lato" w:hAnsi="Lato" w:cs="Segoe UI"/>
          <w:b/>
          <w:bCs/>
          <w:color w:val="232323"/>
          <w:sz w:val="24"/>
          <w:szCs w:val="24"/>
        </w:rPr>
        <w:t>SS Regulations”</w:t>
      </w:r>
      <w:r w:rsidR="00555C28" w:rsidRPr="008B5139">
        <w:rPr>
          <w:rFonts w:ascii="Lato" w:hAnsi="Lato" w:cs="Segoe UI"/>
          <w:color w:val="232323"/>
          <w:sz w:val="24"/>
          <w:szCs w:val="24"/>
        </w:rPr>
        <w:t>).</w:t>
      </w:r>
      <w:r w:rsidR="00555C28" w:rsidRPr="008B5139">
        <w:rPr>
          <w:rStyle w:val="FootnoteReference"/>
          <w:rFonts w:ascii="Lato" w:hAnsi="Lato" w:cs="Segoe UI"/>
          <w:color w:val="232323"/>
          <w:sz w:val="24"/>
          <w:szCs w:val="24"/>
        </w:rPr>
        <w:footnoteReference w:id="1"/>
      </w:r>
      <w:r w:rsidR="00555C28" w:rsidRPr="008B5139">
        <w:rPr>
          <w:rFonts w:ascii="Lato" w:hAnsi="Lato" w:cs="Segoe UI"/>
          <w:color w:val="232323"/>
          <w:sz w:val="24"/>
          <w:szCs w:val="24"/>
        </w:rPr>
        <w:t xml:space="preserve"> </w:t>
      </w:r>
      <w:r w:rsidR="00FB6991" w:rsidRPr="008B5139">
        <w:rPr>
          <w:rFonts w:ascii="Lato" w:hAnsi="Lato" w:cs="Segoe UI"/>
          <w:color w:val="232323"/>
          <w:sz w:val="24"/>
          <w:szCs w:val="24"/>
        </w:rPr>
        <w:t xml:space="preserve">The Association is organised at the level of the </w:t>
      </w:r>
      <w:r w:rsidR="00FB6991" w:rsidRPr="000D56FF">
        <w:rPr>
          <w:rFonts w:ascii="Lato" w:hAnsi="Lato" w:cs="Segoe UI"/>
          <w:color w:val="232323"/>
          <w:sz w:val="24"/>
          <w:szCs w:val="24"/>
          <w:highlight w:val="lightGray"/>
        </w:rPr>
        <w:t>[insert Faculty, Department, Institute, Centre, School, Course or Area of Study or Academic Subject level]</w:t>
      </w:r>
      <w:r w:rsidR="00FB6991" w:rsidRPr="008B5139">
        <w:rPr>
          <w:rFonts w:ascii="Lato" w:hAnsi="Lato" w:cs="Segoe UI"/>
          <w:color w:val="232323"/>
          <w:sz w:val="24"/>
          <w:szCs w:val="24"/>
        </w:rPr>
        <w:t>.</w:t>
      </w:r>
      <w:r w:rsidR="00FB6991" w:rsidRPr="008B5139">
        <w:rPr>
          <w:rStyle w:val="FootnoteReference"/>
          <w:rFonts w:ascii="Lato" w:hAnsi="Lato" w:cs="Segoe UI"/>
          <w:color w:val="232323"/>
          <w:sz w:val="24"/>
          <w:szCs w:val="24"/>
        </w:rPr>
        <w:footnoteReference w:id="2"/>
      </w:r>
    </w:p>
    <w:p w14:paraId="063679B5" w14:textId="0A8D34DB" w:rsidR="00303331" w:rsidRPr="000D56FF" w:rsidRDefault="000278D4" w:rsidP="00F22617">
      <w:pPr>
        <w:pStyle w:val="ListParagraph"/>
        <w:numPr>
          <w:ilvl w:val="1"/>
          <w:numId w:val="100"/>
        </w:numPr>
        <w:tabs>
          <w:tab w:val="left" w:pos="1418"/>
          <w:tab w:val="left" w:pos="2268"/>
        </w:tabs>
        <w:spacing w:before="120" w:after="120"/>
        <w:ind w:left="1418" w:hanging="851"/>
        <w:jc w:val="both"/>
        <w:rPr>
          <w:rFonts w:ascii="Lato" w:hAnsi="Lato" w:cs="Segoe UI"/>
          <w:color w:val="1D1D1D"/>
          <w:sz w:val="24"/>
          <w:szCs w:val="24"/>
          <w:highlight w:val="lightGray"/>
        </w:rPr>
      </w:pPr>
      <w:r w:rsidRPr="008B5139">
        <w:rPr>
          <w:rFonts w:ascii="Lato" w:hAnsi="Lato" w:cs="Segoe UI"/>
          <w:color w:val="1D1D1D"/>
          <w:sz w:val="24"/>
          <w:szCs w:val="24"/>
        </w:rPr>
        <w:t xml:space="preserve">The </w:t>
      </w:r>
      <w:r w:rsidRPr="008B5139">
        <w:rPr>
          <w:rFonts w:ascii="Lato" w:hAnsi="Lato" w:cs="Segoe UI"/>
          <w:b/>
          <w:bCs/>
          <w:color w:val="1D1D1D"/>
          <w:sz w:val="24"/>
          <w:szCs w:val="24"/>
        </w:rPr>
        <w:t>mission</w:t>
      </w:r>
      <w:r w:rsidRPr="008B5139">
        <w:rPr>
          <w:rFonts w:ascii="Lato" w:hAnsi="Lato" w:cs="Segoe UI"/>
          <w:color w:val="1D1D1D"/>
          <w:sz w:val="24"/>
          <w:szCs w:val="24"/>
        </w:rPr>
        <w:t xml:space="preserve"> of the </w:t>
      </w:r>
      <w:r w:rsidRPr="000D56FF">
        <w:rPr>
          <w:rFonts w:ascii="Lato" w:hAnsi="Lato" w:cs="Segoe UI"/>
          <w:color w:val="1D1D1D"/>
          <w:sz w:val="24"/>
          <w:szCs w:val="24"/>
          <w:highlight w:val="lightGray"/>
        </w:rPr>
        <w:t>[INSERT FULL NAME] ([INSERT ACRONYM])</w:t>
      </w:r>
      <w:r w:rsidRPr="008B5139">
        <w:rPr>
          <w:rFonts w:ascii="Lato" w:hAnsi="Lato" w:cs="Segoe UI"/>
          <w:color w:val="1D1D1D"/>
          <w:sz w:val="24"/>
          <w:szCs w:val="24"/>
        </w:rPr>
        <w:t xml:space="preserve"> is to </w:t>
      </w:r>
      <w:r w:rsidRPr="000D56FF">
        <w:rPr>
          <w:rFonts w:ascii="Lato" w:hAnsi="Lato" w:cs="Segoe UI"/>
          <w:color w:val="1D1D1D"/>
          <w:sz w:val="24"/>
          <w:szCs w:val="24"/>
          <w:highlight w:val="lightGray"/>
        </w:rPr>
        <w:t xml:space="preserve">[insert </w:t>
      </w:r>
      <w:r w:rsidRPr="000D56FF">
        <w:rPr>
          <w:rFonts w:ascii="Lato" w:hAnsi="Lato" w:cs="Segoe UI"/>
          <w:i/>
          <w:iCs/>
          <w:color w:val="1D1D1D"/>
          <w:sz w:val="24"/>
          <w:szCs w:val="24"/>
          <w:highlight w:val="lightGray"/>
        </w:rPr>
        <w:t>e.g.</w:t>
      </w:r>
      <w:r w:rsidRPr="000D56FF">
        <w:rPr>
          <w:rFonts w:ascii="Lato" w:hAnsi="Lato" w:cs="Segoe UI"/>
          <w:color w:val="1D1D1D"/>
          <w:sz w:val="24"/>
          <w:szCs w:val="24"/>
          <w:highlight w:val="lightGray"/>
        </w:rPr>
        <w:t xml:space="preserve"> fully represent [specific] students in all academic, social, and administrative aspects in the University</w:t>
      </w:r>
      <w:r w:rsidR="00911B11" w:rsidRPr="000D56FF">
        <w:rPr>
          <w:rFonts w:ascii="Lato" w:hAnsi="Lato" w:cs="Segoe UI"/>
          <w:color w:val="1D1D1D"/>
          <w:sz w:val="24"/>
          <w:szCs w:val="24"/>
          <w:highlight w:val="lightGray"/>
        </w:rPr>
        <w:t xml:space="preserve"> of Malta</w:t>
      </w:r>
      <w:r w:rsidRPr="000D56FF">
        <w:rPr>
          <w:rFonts w:ascii="Lato" w:hAnsi="Lato" w:cs="Segoe UI"/>
          <w:color w:val="1D1D1D"/>
          <w:sz w:val="24"/>
          <w:szCs w:val="24"/>
          <w:highlight w:val="lightGray"/>
        </w:rPr>
        <w:t xml:space="preserve"> (</w:t>
      </w:r>
      <w:r w:rsidRPr="000D56FF">
        <w:rPr>
          <w:rFonts w:ascii="Lato" w:hAnsi="Lato" w:cs="Segoe UI"/>
          <w:b/>
          <w:bCs/>
          <w:color w:val="1D1D1D"/>
          <w:sz w:val="24"/>
          <w:szCs w:val="24"/>
          <w:highlight w:val="lightGray"/>
        </w:rPr>
        <w:t>“University”</w:t>
      </w:r>
      <w:r w:rsidRPr="000D56FF">
        <w:rPr>
          <w:rFonts w:ascii="Lato" w:hAnsi="Lato" w:cs="Segoe UI"/>
          <w:color w:val="1D1D1D"/>
          <w:sz w:val="24"/>
          <w:szCs w:val="24"/>
          <w:highlight w:val="lightGray"/>
        </w:rPr>
        <w:t xml:space="preserve">). </w:t>
      </w:r>
    </w:p>
    <w:p w14:paraId="078981F9" w14:textId="77777777" w:rsidR="00AF03B3" w:rsidRDefault="00AF03B3" w:rsidP="00AF03B3">
      <w:pPr>
        <w:pStyle w:val="Heading1"/>
        <w:tabs>
          <w:tab w:val="left" w:pos="1418"/>
        </w:tabs>
        <w:spacing w:before="120" w:after="120"/>
        <w:ind w:left="0" w:firstLine="0"/>
        <w:jc w:val="both"/>
        <w:rPr>
          <w:rFonts w:ascii="Cera PRO" w:hAnsi="Cera PRO"/>
          <w:color w:val="BA0C2F"/>
          <w:sz w:val="28"/>
          <w:szCs w:val="28"/>
          <w:u w:val="none"/>
        </w:rPr>
      </w:pPr>
    </w:p>
    <w:p w14:paraId="49E0638C" w14:textId="77777777" w:rsidR="006A1853" w:rsidRDefault="006A1853" w:rsidP="00AF03B3">
      <w:pPr>
        <w:pStyle w:val="Heading1"/>
        <w:tabs>
          <w:tab w:val="left" w:pos="1418"/>
        </w:tabs>
        <w:spacing w:before="120" w:after="120"/>
        <w:ind w:left="0" w:firstLine="0"/>
        <w:jc w:val="both"/>
        <w:rPr>
          <w:rFonts w:ascii="Cera PRO" w:hAnsi="Cera PRO"/>
          <w:color w:val="BA0C2F"/>
          <w:sz w:val="28"/>
          <w:szCs w:val="28"/>
          <w:u w:val="none"/>
        </w:rPr>
      </w:pPr>
    </w:p>
    <w:p w14:paraId="7A8C6B89" w14:textId="7EC5DBAD" w:rsidR="00C947BB" w:rsidRDefault="00AF03B3" w:rsidP="00AF03B3">
      <w:pPr>
        <w:pStyle w:val="Heading1"/>
        <w:tabs>
          <w:tab w:val="left" w:pos="1418"/>
        </w:tabs>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t>Article 2.  Regulatory Framework</w:t>
      </w:r>
    </w:p>
    <w:p w14:paraId="4BA2A11D" w14:textId="77777777" w:rsidR="00A10BB2" w:rsidRPr="0092679C" w:rsidRDefault="00A10BB2" w:rsidP="00AF03B3">
      <w:pPr>
        <w:pStyle w:val="Heading1"/>
        <w:tabs>
          <w:tab w:val="left" w:pos="1418"/>
        </w:tabs>
        <w:spacing w:before="120" w:after="120"/>
        <w:ind w:left="284" w:firstLine="0"/>
        <w:jc w:val="both"/>
        <w:rPr>
          <w:rFonts w:ascii="Segoe UI" w:hAnsi="Segoe UI" w:cs="Segoe UI"/>
          <w:color w:val="232323"/>
          <w:sz w:val="22"/>
          <w:szCs w:val="22"/>
          <w:u w:val="thick" w:color="232323"/>
        </w:rPr>
      </w:pPr>
    </w:p>
    <w:p w14:paraId="69B3A4A7" w14:textId="5A58C829" w:rsidR="00F16146" w:rsidRPr="00E2254C" w:rsidRDefault="000278D4">
      <w:pPr>
        <w:pStyle w:val="ListParagraph"/>
        <w:numPr>
          <w:ilvl w:val="1"/>
          <w:numId w:val="27"/>
        </w:numPr>
        <w:tabs>
          <w:tab w:val="left" w:pos="2268"/>
        </w:tabs>
        <w:spacing w:before="120" w:after="120"/>
        <w:ind w:left="1418" w:hanging="851"/>
        <w:jc w:val="both"/>
        <w:rPr>
          <w:rFonts w:ascii="Lato" w:hAnsi="Lato" w:cs="Segoe UI"/>
          <w:color w:val="232323"/>
          <w:sz w:val="24"/>
          <w:szCs w:val="24"/>
        </w:rPr>
      </w:pPr>
      <w:r w:rsidRPr="00E2254C">
        <w:rPr>
          <w:rFonts w:ascii="Lato" w:hAnsi="Lato" w:cs="Segoe UI"/>
          <w:color w:val="232323"/>
          <w:sz w:val="24"/>
          <w:szCs w:val="24"/>
        </w:rPr>
        <w:t>The</w:t>
      </w:r>
      <w:r w:rsidR="00555C28" w:rsidRPr="00E2254C">
        <w:rPr>
          <w:rFonts w:ascii="Lato" w:hAnsi="Lato" w:cs="Segoe UI"/>
          <w:color w:val="232323"/>
          <w:sz w:val="24"/>
          <w:szCs w:val="24"/>
        </w:rPr>
        <w:t xml:space="preserve"> Association </w:t>
      </w:r>
      <w:r w:rsidRPr="00E2254C">
        <w:rPr>
          <w:rFonts w:ascii="Lato" w:hAnsi="Lato" w:cs="Segoe UI"/>
          <w:color w:val="232323"/>
          <w:sz w:val="24"/>
          <w:szCs w:val="24"/>
        </w:rPr>
        <w:t xml:space="preserve">is subject to the </w:t>
      </w:r>
      <w:r w:rsidR="00555C28" w:rsidRPr="00E2254C">
        <w:rPr>
          <w:rFonts w:ascii="Lato" w:hAnsi="Lato" w:cs="Segoe UI"/>
          <w:color w:val="232323"/>
          <w:sz w:val="24"/>
          <w:szCs w:val="24"/>
        </w:rPr>
        <w:t>SS</w:t>
      </w:r>
      <w:r w:rsidRPr="00E2254C">
        <w:rPr>
          <w:rFonts w:ascii="Lato" w:hAnsi="Lato" w:cs="Segoe UI"/>
          <w:color w:val="232323"/>
          <w:sz w:val="24"/>
          <w:szCs w:val="24"/>
        </w:rPr>
        <w:t xml:space="preserve"> Regulations. I</w:t>
      </w:r>
      <w:r w:rsidR="00555C28" w:rsidRPr="00E2254C">
        <w:rPr>
          <w:rFonts w:ascii="Lato" w:hAnsi="Lato" w:cs="Segoe UI"/>
          <w:color w:val="232323"/>
          <w:sz w:val="24"/>
          <w:szCs w:val="24"/>
        </w:rPr>
        <w:t>t</w:t>
      </w:r>
      <w:r w:rsidRPr="00E2254C">
        <w:rPr>
          <w:rFonts w:ascii="Lato" w:hAnsi="Lato" w:cs="Segoe UI"/>
          <w:color w:val="232323"/>
          <w:sz w:val="24"/>
          <w:szCs w:val="24"/>
        </w:rPr>
        <w:t xml:space="preserve"> shall also </w:t>
      </w:r>
      <w:r w:rsidR="00F75496" w:rsidRPr="00E2254C">
        <w:rPr>
          <w:rFonts w:ascii="Lato" w:hAnsi="Lato" w:cs="Segoe UI"/>
          <w:color w:val="232323"/>
          <w:sz w:val="24"/>
          <w:szCs w:val="24"/>
        </w:rPr>
        <w:t xml:space="preserve">abide by </w:t>
      </w:r>
      <w:r w:rsidRPr="00E2254C">
        <w:rPr>
          <w:rFonts w:ascii="Lato" w:hAnsi="Lato" w:cs="Segoe UI"/>
          <w:color w:val="232323"/>
          <w:sz w:val="24"/>
          <w:szCs w:val="24"/>
        </w:rPr>
        <w:t xml:space="preserve">any other </w:t>
      </w:r>
      <w:r w:rsidR="00F75496" w:rsidRPr="00E2254C">
        <w:rPr>
          <w:rFonts w:ascii="Lato" w:hAnsi="Lato" w:cs="Segoe UI"/>
          <w:color w:val="232323"/>
          <w:sz w:val="24"/>
          <w:szCs w:val="24"/>
        </w:rPr>
        <w:t xml:space="preserve">appropriate rules and regulations set out by the Senate of the </w:t>
      </w:r>
      <w:r w:rsidR="0092679C" w:rsidRPr="00E2254C">
        <w:rPr>
          <w:rFonts w:ascii="Lato" w:hAnsi="Lato" w:cs="Segoe UI"/>
          <w:color w:val="232323"/>
          <w:sz w:val="24"/>
          <w:szCs w:val="24"/>
        </w:rPr>
        <w:t>University</w:t>
      </w:r>
      <w:r w:rsidR="00F75496" w:rsidRPr="00E2254C">
        <w:rPr>
          <w:rFonts w:ascii="Lato" w:hAnsi="Lato" w:cs="Segoe UI"/>
          <w:color w:val="232323"/>
          <w:sz w:val="24"/>
          <w:szCs w:val="24"/>
        </w:rPr>
        <w:t xml:space="preserve"> </w:t>
      </w:r>
      <w:r w:rsidR="0092679C" w:rsidRPr="00E2254C">
        <w:rPr>
          <w:rFonts w:ascii="Lato" w:hAnsi="Lato" w:cs="Segoe UI"/>
          <w:color w:val="232323"/>
          <w:sz w:val="24"/>
          <w:szCs w:val="24"/>
        </w:rPr>
        <w:t>(</w:t>
      </w:r>
      <w:r w:rsidR="0092679C" w:rsidRPr="00E2254C">
        <w:rPr>
          <w:rFonts w:ascii="Lato" w:hAnsi="Lato" w:cs="Segoe UI"/>
          <w:b/>
          <w:bCs/>
          <w:color w:val="232323"/>
          <w:sz w:val="24"/>
          <w:szCs w:val="24"/>
        </w:rPr>
        <w:t>“Senate”</w:t>
      </w:r>
      <w:r w:rsidR="0092679C" w:rsidRPr="00E2254C">
        <w:rPr>
          <w:rFonts w:ascii="Lato" w:hAnsi="Lato" w:cs="Segoe UI"/>
          <w:color w:val="232323"/>
          <w:sz w:val="24"/>
          <w:szCs w:val="24"/>
        </w:rPr>
        <w:t>)</w:t>
      </w:r>
      <w:r w:rsidRPr="00E2254C">
        <w:rPr>
          <w:rFonts w:ascii="Lato" w:hAnsi="Lato" w:cs="Segoe UI"/>
          <w:color w:val="232323"/>
          <w:sz w:val="24"/>
          <w:szCs w:val="24"/>
        </w:rPr>
        <w:t>,</w:t>
      </w:r>
      <w:r w:rsidR="0092679C" w:rsidRPr="00E2254C">
        <w:rPr>
          <w:rFonts w:ascii="Lato" w:hAnsi="Lato" w:cs="Segoe UI"/>
          <w:color w:val="232323"/>
          <w:sz w:val="24"/>
          <w:szCs w:val="24"/>
        </w:rPr>
        <w:t xml:space="preserve"> </w:t>
      </w:r>
      <w:r w:rsidR="00F75496" w:rsidRPr="00E2254C">
        <w:rPr>
          <w:rFonts w:ascii="Lato" w:hAnsi="Lato" w:cs="Segoe UI"/>
          <w:color w:val="232323"/>
          <w:sz w:val="24"/>
          <w:szCs w:val="24"/>
        </w:rPr>
        <w:t>in order to obtain and/or maintain Senate Recognition.</w:t>
      </w:r>
    </w:p>
    <w:p w14:paraId="0F9F0C36" w14:textId="7094C870" w:rsidR="00677046" w:rsidRPr="006A1853" w:rsidRDefault="0092679C" w:rsidP="006A1853">
      <w:pPr>
        <w:pStyle w:val="ListParagraph"/>
        <w:numPr>
          <w:ilvl w:val="1"/>
          <w:numId w:val="28"/>
        </w:numPr>
        <w:tabs>
          <w:tab w:val="left" w:pos="2268"/>
        </w:tabs>
        <w:spacing w:before="120" w:after="120"/>
        <w:ind w:left="1418" w:hanging="851"/>
        <w:jc w:val="both"/>
        <w:rPr>
          <w:rFonts w:ascii="Lato" w:hAnsi="Lato" w:cs="Segoe UI"/>
          <w:color w:val="232323"/>
          <w:sz w:val="24"/>
          <w:szCs w:val="24"/>
        </w:rPr>
      </w:pPr>
      <w:r w:rsidRPr="00E2254C">
        <w:rPr>
          <w:rFonts w:ascii="Lato" w:hAnsi="Lato" w:cs="Segoe UI"/>
          <w:i/>
          <w:iCs/>
          <w:color w:val="00B050"/>
          <w:sz w:val="24"/>
          <w:szCs w:val="24"/>
        </w:rPr>
        <w:t>[If also registered as a voluntary organisation</w:t>
      </w:r>
      <w:r w:rsidR="00481509" w:rsidRPr="00E2254C">
        <w:rPr>
          <w:rFonts w:ascii="Lato" w:hAnsi="Lato" w:cs="Segoe UI"/>
          <w:i/>
          <w:iCs/>
          <w:color w:val="00B050"/>
          <w:sz w:val="24"/>
          <w:szCs w:val="24"/>
        </w:rPr>
        <w:t xml:space="preserve"> – if N/A, to delete</w:t>
      </w:r>
      <w:r w:rsidRPr="00E2254C">
        <w:rPr>
          <w:rFonts w:ascii="Lato" w:hAnsi="Lato" w:cs="Segoe UI"/>
          <w:i/>
          <w:iCs/>
          <w:color w:val="00B050"/>
          <w:sz w:val="24"/>
          <w:szCs w:val="24"/>
        </w:rPr>
        <w:t>]</w:t>
      </w:r>
      <w:r w:rsidRPr="00E2254C">
        <w:rPr>
          <w:rFonts w:ascii="Lato" w:hAnsi="Lato" w:cs="Segoe UI"/>
          <w:color w:val="00B050"/>
          <w:sz w:val="24"/>
          <w:szCs w:val="24"/>
        </w:rPr>
        <w:t xml:space="preserve"> </w:t>
      </w:r>
      <w:r w:rsidR="00F75496" w:rsidRPr="00E2254C">
        <w:rPr>
          <w:rFonts w:ascii="Lato" w:hAnsi="Lato" w:cs="Segoe UI"/>
          <w:color w:val="232323"/>
          <w:sz w:val="24"/>
          <w:szCs w:val="24"/>
        </w:rPr>
        <w:t>This</w:t>
      </w:r>
      <w:r w:rsidR="00555C28" w:rsidRPr="00E2254C">
        <w:rPr>
          <w:rFonts w:ascii="Lato" w:hAnsi="Lato" w:cs="Segoe UI"/>
          <w:color w:val="232323"/>
          <w:sz w:val="24"/>
          <w:szCs w:val="24"/>
        </w:rPr>
        <w:t xml:space="preserve"> Association </w:t>
      </w:r>
      <w:r w:rsidR="00F75496" w:rsidRPr="00E2254C">
        <w:rPr>
          <w:rFonts w:ascii="Lato" w:hAnsi="Lato" w:cs="Segoe UI"/>
          <w:color w:val="232323"/>
          <w:sz w:val="24"/>
          <w:szCs w:val="24"/>
        </w:rPr>
        <w:t>is governed by the Voluntary Organ</w:t>
      </w:r>
      <w:r w:rsidR="007930D8" w:rsidRPr="00E2254C">
        <w:rPr>
          <w:rFonts w:ascii="Lato" w:hAnsi="Lato" w:cs="Segoe UI"/>
          <w:color w:val="232323"/>
          <w:sz w:val="24"/>
          <w:szCs w:val="24"/>
        </w:rPr>
        <w:t xml:space="preserve">isations </w:t>
      </w:r>
      <w:r w:rsidR="00F75496" w:rsidRPr="00E2254C">
        <w:rPr>
          <w:rFonts w:ascii="Lato" w:hAnsi="Lato" w:cs="Segoe UI"/>
          <w:color w:val="232323"/>
          <w:sz w:val="24"/>
          <w:szCs w:val="24"/>
        </w:rPr>
        <w:t xml:space="preserve">(VO) Act (Chapter 492 of the </w:t>
      </w:r>
      <w:r w:rsidR="00065D37" w:rsidRPr="00E2254C">
        <w:rPr>
          <w:rFonts w:ascii="Lato" w:hAnsi="Lato" w:cs="Segoe UI"/>
          <w:color w:val="232323"/>
          <w:sz w:val="24"/>
          <w:szCs w:val="24"/>
        </w:rPr>
        <w:t>l</w:t>
      </w:r>
      <w:r w:rsidR="00F75496" w:rsidRPr="00E2254C">
        <w:rPr>
          <w:rFonts w:ascii="Lato" w:hAnsi="Lato" w:cs="Segoe UI"/>
          <w:color w:val="232323"/>
          <w:sz w:val="24"/>
          <w:szCs w:val="24"/>
        </w:rPr>
        <w:t>aws of Malta</w:t>
      </w:r>
      <w:r w:rsidR="00065D37" w:rsidRPr="00E2254C">
        <w:rPr>
          <w:rFonts w:ascii="Lato" w:hAnsi="Lato" w:cs="Segoe UI"/>
          <w:color w:val="232323"/>
          <w:sz w:val="24"/>
          <w:szCs w:val="24"/>
        </w:rPr>
        <w:t xml:space="preserve"> – the </w:t>
      </w:r>
      <w:r w:rsidR="00065D37" w:rsidRPr="00E2254C">
        <w:rPr>
          <w:rFonts w:ascii="Lato" w:hAnsi="Lato" w:cs="Segoe UI"/>
          <w:b/>
          <w:bCs/>
          <w:color w:val="232323"/>
          <w:sz w:val="24"/>
          <w:szCs w:val="24"/>
        </w:rPr>
        <w:t>“VO Act”</w:t>
      </w:r>
      <w:r w:rsidR="00F75496" w:rsidRPr="00E2254C">
        <w:rPr>
          <w:rFonts w:ascii="Lato" w:hAnsi="Lato" w:cs="Segoe UI"/>
          <w:color w:val="232323"/>
          <w:sz w:val="24"/>
          <w:szCs w:val="24"/>
        </w:rPr>
        <w:t>).</w:t>
      </w:r>
      <w:r w:rsidRPr="00E2254C">
        <w:rPr>
          <w:rFonts w:ascii="Lato" w:hAnsi="Lato" w:cs="Segoe UI"/>
          <w:color w:val="232323"/>
          <w:sz w:val="24"/>
          <w:szCs w:val="24"/>
        </w:rPr>
        <w:t xml:space="preserve"> In this regard t</w:t>
      </w:r>
      <w:r w:rsidR="00F75496" w:rsidRPr="00E2254C">
        <w:rPr>
          <w:rFonts w:ascii="Lato" w:hAnsi="Lato" w:cs="Segoe UI"/>
          <w:color w:val="232323"/>
          <w:sz w:val="24"/>
          <w:szCs w:val="24"/>
        </w:rPr>
        <w:t>he Executive Committee should strive to work towards ensuring that</w:t>
      </w:r>
      <w:r w:rsidR="00555C28" w:rsidRPr="00E2254C">
        <w:rPr>
          <w:rFonts w:ascii="Lato" w:hAnsi="Lato" w:cs="Segoe UI"/>
          <w:color w:val="232323"/>
          <w:sz w:val="24"/>
          <w:szCs w:val="24"/>
        </w:rPr>
        <w:t xml:space="preserve"> Association </w:t>
      </w:r>
      <w:r w:rsidR="00F75496" w:rsidRPr="00E2254C">
        <w:rPr>
          <w:rFonts w:ascii="Lato" w:hAnsi="Lato" w:cs="Segoe UI"/>
          <w:color w:val="232323"/>
          <w:sz w:val="24"/>
          <w:szCs w:val="24"/>
        </w:rPr>
        <w:t>is</w:t>
      </w:r>
      <w:r w:rsidR="00065D37" w:rsidRPr="00E2254C">
        <w:rPr>
          <w:rFonts w:ascii="Lato" w:hAnsi="Lato" w:cs="Segoe UI"/>
          <w:color w:val="232323"/>
          <w:sz w:val="24"/>
          <w:szCs w:val="24"/>
        </w:rPr>
        <w:t xml:space="preserve"> at all times compliant with the VO Act</w:t>
      </w:r>
      <w:r w:rsidR="00F75496" w:rsidRPr="00E2254C">
        <w:rPr>
          <w:rFonts w:ascii="Lato" w:hAnsi="Lato" w:cs="Segoe UI"/>
          <w:color w:val="232323"/>
          <w:sz w:val="24"/>
          <w:szCs w:val="24"/>
        </w:rPr>
        <w:t>.</w:t>
      </w:r>
      <w:r w:rsidR="00481509" w:rsidRPr="00E2254C">
        <w:rPr>
          <w:rFonts w:ascii="Lato" w:hAnsi="Lato" w:cs="Segoe UI"/>
          <w:color w:val="232323"/>
          <w:sz w:val="24"/>
          <w:szCs w:val="24"/>
        </w:rPr>
        <w:t xml:space="preserve"> To such end, the</w:t>
      </w:r>
      <w:r w:rsidR="00FA52C7" w:rsidRPr="00E2254C">
        <w:rPr>
          <w:rFonts w:ascii="Lato" w:hAnsi="Lato" w:cs="Segoe UI"/>
          <w:color w:val="232323"/>
          <w:sz w:val="24"/>
          <w:szCs w:val="24"/>
        </w:rPr>
        <w:t xml:space="preserve"> </w:t>
      </w:r>
      <w:r w:rsidR="00481509" w:rsidRPr="00E2254C">
        <w:rPr>
          <w:rFonts w:ascii="Lato" w:hAnsi="Lato" w:cs="Segoe UI"/>
          <w:color w:val="1D1D1D"/>
          <w:sz w:val="24"/>
          <w:szCs w:val="24"/>
        </w:rPr>
        <w:t>Association shall be defined in accordance the VO Act,</w:t>
      </w:r>
      <w:r w:rsidR="00FA52C7" w:rsidRPr="00E2254C">
        <w:rPr>
          <w:rFonts w:ascii="Lato" w:hAnsi="Lato" w:cs="Segoe UI"/>
          <w:color w:val="1D1D1D"/>
          <w:sz w:val="24"/>
          <w:szCs w:val="24"/>
        </w:rPr>
        <w:t xml:space="preserve"> and shall adhere to the requirements set out by the VO Act, any subsidiary legislation made thereunder, and any requirements of the Office of the Commissioner for Voluntary </w:t>
      </w:r>
      <w:proofErr w:type="spellStart"/>
      <w:r w:rsidR="00FA52C7" w:rsidRPr="00E2254C">
        <w:rPr>
          <w:rFonts w:ascii="Lato" w:hAnsi="Lato" w:cs="Segoe UI"/>
          <w:color w:val="1D1D1D"/>
          <w:sz w:val="24"/>
          <w:szCs w:val="24"/>
        </w:rPr>
        <w:t>Organisations</w:t>
      </w:r>
      <w:proofErr w:type="spellEnd"/>
      <w:r w:rsidR="00FA52C7" w:rsidRPr="00E2254C">
        <w:rPr>
          <w:rFonts w:ascii="Lato" w:hAnsi="Lato" w:cs="Segoe UI"/>
          <w:color w:val="1D1D1D"/>
          <w:sz w:val="24"/>
          <w:szCs w:val="24"/>
        </w:rPr>
        <w:t xml:space="preserve"> (</w:t>
      </w:r>
      <w:r w:rsidR="00FA52C7" w:rsidRPr="00E2254C">
        <w:rPr>
          <w:rFonts w:ascii="Lato" w:hAnsi="Lato" w:cs="Segoe UI"/>
          <w:b/>
          <w:bCs/>
          <w:color w:val="1D1D1D"/>
          <w:sz w:val="24"/>
          <w:szCs w:val="24"/>
        </w:rPr>
        <w:t>“OCVO”</w:t>
      </w:r>
      <w:r w:rsidR="00FA52C7" w:rsidRPr="00E2254C">
        <w:rPr>
          <w:rFonts w:ascii="Lato" w:hAnsi="Lato" w:cs="Segoe UI"/>
          <w:color w:val="1D1D1D"/>
          <w:sz w:val="24"/>
          <w:szCs w:val="24"/>
        </w:rPr>
        <w:t>).</w:t>
      </w:r>
    </w:p>
    <w:p w14:paraId="5B935FD3" w14:textId="46002BD9" w:rsidR="00F16146" w:rsidRDefault="00677046" w:rsidP="00677046">
      <w:pPr>
        <w:pStyle w:val="Heading1"/>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lastRenderedPageBreak/>
        <w:t>Article 3.  Objectives</w:t>
      </w:r>
    </w:p>
    <w:p w14:paraId="344D25E4" w14:textId="77777777" w:rsidR="00677046" w:rsidRPr="00C947BB" w:rsidRDefault="00677046" w:rsidP="00677046">
      <w:pPr>
        <w:pStyle w:val="Heading1"/>
        <w:tabs>
          <w:tab w:val="left" w:pos="1418"/>
        </w:tabs>
        <w:spacing w:before="120" w:after="120"/>
        <w:ind w:left="1418" w:firstLine="0"/>
        <w:jc w:val="both"/>
        <w:rPr>
          <w:rFonts w:ascii="Segoe UI" w:hAnsi="Segoe UI" w:cs="Segoe UI"/>
          <w:color w:val="1D1D1D"/>
          <w:sz w:val="22"/>
          <w:szCs w:val="22"/>
          <w:u w:val="none"/>
        </w:rPr>
      </w:pPr>
    </w:p>
    <w:p w14:paraId="3FD001B6" w14:textId="77777777" w:rsidR="00F16146" w:rsidRPr="00E2254C" w:rsidRDefault="00F75496" w:rsidP="00E2254C">
      <w:pPr>
        <w:pStyle w:val="ListParagraph"/>
        <w:numPr>
          <w:ilvl w:val="0"/>
          <w:numId w:val="53"/>
        </w:numPr>
        <w:tabs>
          <w:tab w:val="left" w:pos="2268"/>
        </w:tabs>
        <w:spacing w:before="120" w:after="120"/>
        <w:ind w:left="1134" w:hanging="567"/>
        <w:jc w:val="both"/>
        <w:rPr>
          <w:rFonts w:ascii="Lato" w:hAnsi="Lato" w:cs="Segoe UI"/>
          <w:color w:val="1D1D1D"/>
          <w:sz w:val="24"/>
          <w:szCs w:val="24"/>
        </w:rPr>
      </w:pPr>
      <w:r w:rsidRPr="00E2254C">
        <w:rPr>
          <w:rFonts w:ascii="Lato" w:hAnsi="Lato" w:cs="Segoe UI"/>
          <w:color w:val="1D1D1D"/>
          <w:sz w:val="24"/>
          <w:szCs w:val="24"/>
        </w:rPr>
        <w:t>The</w:t>
      </w:r>
      <w:r w:rsidRPr="00E2254C">
        <w:rPr>
          <w:rFonts w:ascii="Lato" w:hAnsi="Lato" w:cs="Segoe UI"/>
          <w:b/>
          <w:bCs/>
          <w:color w:val="1D1D1D"/>
          <w:sz w:val="24"/>
          <w:szCs w:val="24"/>
        </w:rPr>
        <w:t xml:space="preserve"> </w:t>
      </w:r>
      <w:r w:rsidRPr="00E2254C">
        <w:rPr>
          <w:rFonts w:ascii="Lato" w:hAnsi="Lato" w:cs="Segoe UI"/>
          <w:color w:val="1D1D1D"/>
          <w:sz w:val="24"/>
          <w:szCs w:val="24"/>
        </w:rPr>
        <w:t xml:space="preserve">Association shall have the following </w:t>
      </w:r>
      <w:r w:rsidRPr="00E2254C">
        <w:rPr>
          <w:rFonts w:ascii="Lato" w:hAnsi="Lato" w:cs="Segoe UI"/>
          <w:b/>
          <w:bCs/>
          <w:color w:val="1D1D1D"/>
          <w:sz w:val="24"/>
          <w:szCs w:val="24"/>
        </w:rPr>
        <w:t>objectives:</w:t>
      </w:r>
    </w:p>
    <w:p w14:paraId="29DE77B7" w14:textId="4CEC8C02" w:rsidR="00F16146" w:rsidRPr="00442C86" w:rsidRDefault="00D97A3D" w:rsidP="00E2254C">
      <w:pPr>
        <w:pStyle w:val="ListParagraph"/>
        <w:numPr>
          <w:ilvl w:val="0"/>
          <w:numId w:val="29"/>
        </w:numPr>
        <w:tabs>
          <w:tab w:val="left" w:pos="2977"/>
        </w:tabs>
        <w:spacing w:before="120" w:after="120"/>
        <w:ind w:left="1985" w:hanging="851"/>
        <w:jc w:val="both"/>
        <w:rPr>
          <w:rFonts w:ascii="Lato" w:hAnsi="Lato" w:cs="Segoe UI"/>
          <w:color w:val="1D1D1D"/>
          <w:sz w:val="24"/>
          <w:szCs w:val="24"/>
        </w:rPr>
      </w:pPr>
      <w:r w:rsidRPr="00442C86">
        <w:rPr>
          <w:rFonts w:ascii="Lato" w:hAnsi="Lato" w:cs="Segoe UI"/>
          <w:color w:val="1D1D1D"/>
          <w:sz w:val="24"/>
          <w:szCs w:val="24"/>
        </w:rPr>
        <w:t xml:space="preserve">Its main objective is </w:t>
      </w:r>
      <w:r w:rsidR="00A12649" w:rsidRPr="00442C86">
        <w:rPr>
          <w:rFonts w:ascii="Lato" w:hAnsi="Lato" w:cs="Segoe UI"/>
          <w:i/>
          <w:iCs/>
          <w:color w:val="1D1D1D"/>
          <w:sz w:val="24"/>
          <w:szCs w:val="24"/>
          <w:highlight w:val="lightGray"/>
        </w:rPr>
        <w:t>[</w:t>
      </w:r>
      <w:r w:rsidR="00181970" w:rsidRPr="00442C86">
        <w:rPr>
          <w:rFonts w:ascii="Lato" w:hAnsi="Lato" w:cs="Segoe UI"/>
          <w:i/>
          <w:iCs/>
          <w:color w:val="1D1D1D"/>
          <w:sz w:val="24"/>
          <w:szCs w:val="24"/>
          <w:highlight w:val="lightGray"/>
        </w:rPr>
        <w:t>INSERT MAIN OBJECTIVE</w:t>
      </w:r>
      <w:r w:rsidR="00A12649" w:rsidRPr="00442C86">
        <w:rPr>
          <w:rFonts w:ascii="Lato" w:hAnsi="Lato" w:cs="Segoe UI"/>
          <w:i/>
          <w:iCs/>
          <w:color w:val="1D1D1D"/>
          <w:sz w:val="24"/>
          <w:szCs w:val="24"/>
        </w:rPr>
        <w:t>]</w:t>
      </w:r>
      <w:r w:rsidRPr="00442C86">
        <w:rPr>
          <w:rFonts w:ascii="Lato" w:hAnsi="Lato" w:cs="Segoe UI"/>
          <w:i/>
          <w:iCs/>
          <w:color w:val="1D1D1D"/>
          <w:sz w:val="24"/>
          <w:szCs w:val="24"/>
        </w:rPr>
        <w:t>;</w:t>
      </w:r>
    </w:p>
    <w:p w14:paraId="43832F69" w14:textId="20764A15" w:rsidR="00181970" w:rsidRPr="00677046" w:rsidRDefault="00D97A3D" w:rsidP="00E2254C">
      <w:pPr>
        <w:pStyle w:val="ListParagraph"/>
        <w:numPr>
          <w:ilvl w:val="2"/>
          <w:numId w:val="1"/>
        </w:numPr>
        <w:tabs>
          <w:tab w:val="left" w:pos="2977"/>
        </w:tabs>
        <w:spacing w:before="120" w:after="120"/>
        <w:ind w:left="1985" w:hanging="851"/>
        <w:jc w:val="both"/>
        <w:rPr>
          <w:rFonts w:ascii="Lato" w:hAnsi="Lato" w:cs="Segoe UI"/>
          <w:color w:val="1D1D1D"/>
          <w:sz w:val="24"/>
          <w:szCs w:val="24"/>
        </w:rPr>
      </w:pPr>
      <w:r w:rsidRPr="00677046">
        <w:rPr>
          <w:rFonts w:ascii="Lato" w:hAnsi="Lato" w:cs="Segoe UI"/>
          <w:color w:val="1D1D1D"/>
          <w:sz w:val="24"/>
          <w:szCs w:val="24"/>
        </w:rPr>
        <w:t>The Association shall furthermore have the following objectives</w:t>
      </w:r>
      <w:r w:rsidR="009E67F7" w:rsidRPr="00677046">
        <w:rPr>
          <w:rFonts w:ascii="Lato" w:hAnsi="Lato" w:cs="Segoe UI"/>
          <w:color w:val="1D1D1D"/>
          <w:sz w:val="24"/>
          <w:szCs w:val="24"/>
        </w:rPr>
        <w:t>:</w:t>
      </w:r>
    </w:p>
    <w:p w14:paraId="180F3676" w14:textId="0D0A632D" w:rsidR="009E67F7" w:rsidRPr="00677046" w:rsidRDefault="00A12649"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1D1D1D"/>
          <w:sz w:val="24"/>
          <w:szCs w:val="24"/>
        </w:rPr>
        <w:t xml:space="preserve">To provide academic and social representation for </w:t>
      </w:r>
      <w:r w:rsidR="009E67F7" w:rsidRPr="002F1857">
        <w:rPr>
          <w:rFonts w:ascii="Lato" w:hAnsi="Lato" w:cs="Segoe UI"/>
          <w:i/>
          <w:iCs/>
          <w:color w:val="1D1D1D"/>
          <w:sz w:val="24"/>
          <w:szCs w:val="24"/>
          <w:highlight w:val="lightGray"/>
        </w:rPr>
        <w:t>[specific type]</w:t>
      </w:r>
      <w:r w:rsidR="009E67F7" w:rsidRPr="00677046">
        <w:rPr>
          <w:rFonts w:ascii="Lato" w:hAnsi="Lato" w:cs="Segoe UI"/>
          <w:color w:val="1D1D1D"/>
          <w:sz w:val="24"/>
          <w:szCs w:val="24"/>
        </w:rPr>
        <w:t xml:space="preserve"> </w:t>
      </w:r>
      <w:r w:rsidRPr="00677046">
        <w:rPr>
          <w:rFonts w:ascii="Lato" w:hAnsi="Lato" w:cs="Segoe UI"/>
          <w:color w:val="1D1D1D"/>
          <w:sz w:val="24"/>
          <w:szCs w:val="24"/>
        </w:rPr>
        <w:t>students</w:t>
      </w:r>
      <w:r w:rsidR="009E67F7" w:rsidRPr="00677046">
        <w:rPr>
          <w:rFonts w:ascii="Lato" w:hAnsi="Lato" w:cs="Segoe UI"/>
          <w:color w:val="1D1D1D"/>
          <w:sz w:val="24"/>
          <w:szCs w:val="24"/>
        </w:rPr>
        <w:t>;</w:t>
      </w:r>
    </w:p>
    <w:p w14:paraId="2FAB30E7" w14:textId="7C9B32F2" w:rsidR="00A12649" w:rsidRPr="00677046" w:rsidRDefault="00A12649"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1D1D1D"/>
          <w:sz w:val="24"/>
          <w:szCs w:val="24"/>
        </w:rPr>
        <w:t xml:space="preserve">To promote the interests of </w:t>
      </w:r>
      <w:r w:rsidR="009E67F7" w:rsidRPr="00677046">
        <w:rPr>
          <w:rFonts w:ascii="Lato" w:hAnsi="Lato" w:cs="Segoe UI"/>
          <w:color w:val="1D1D1D"/>
          <w:sz w:val="24"/>
          <w:szCs w:val="24"/>
        </w:rPr>
        <w:t xml:space="preserve">its </w:t>
      </w:r>
      <w:r w:rsidR="00DF26E1" w:rsidRPr="00677046">
        <w:rPr>
          <w:rFonts w:ascii="Lato" w:hAnsi="Lato" w:cs="Segoe UI"/>
          <w:color w:val="1D1D1D"/>
          <w:sz w:val="24"/>
          <w:szCs w:val="24"/>
        </w:rPr>
        <w:t>M</w:t>
      </w:r>
      <w:r w:rsidRPr="00677046">
        <w:rPr>
          <w:rFonts w:ascii="Lato" w:hAnsi="Lato" w:cs="Segoe UI"/>
          <w:color w:val="1D1D1D"/>
          <w:sz w:val="24"/>
          <w:szCs w:val="24"/>
        </w:rPr>
        <w:t>embers within the University</w:t>
      </w:r>
      <w:r w:rsidR="009E67F7" w:rsidRPr="00677046">
        <w:rPr>
          <w:rFonts w:ascii="Lato" w:hAnsi="Lato" w:cs="Segoe UI"/>
          <w:color w:val="1D1D1D"/>
          <w:sz w:val="24"/>
          <w:szCs w:val="24"/>
        </w:rPr>
        <w:t>;</w:t>
      </w:r>
    </w:p>
    <w:p w14:paraId="2260D43A" w14:textId="526717A3" w:rsidR="00A12649" w:rsidRPr="00677046" w:rsidRDefault="00A12649"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1D1D1D"/>
          <w:sz w:val="24"/>
          <w:szCs w:val="24"/>
        </w:rPr>
        <w:t xml:space="preserve">To collaborate with </w:t>
      </w:r>
      <w:r w:rsidRPr="002F1857">
        <w:rPr>
          <w:rFonts w:ascii="Lato" w:hAnsi="Lato" w:cs="Segoe UI"/>
          <w:i/>
          <w:iCs/>
          <w:color w:val="1D1D1D"/>
          <w:sz w:val="24"/>
          <w:szCs w:val="24"/>
          <w:highlight w:val="lightGray"/>
        </w:rPr>
        <w:t>[INSERT AS NECESSARY]</w:t>
      </w:r>
      <w:r w:rsidR="00D97A3D" w:rsidRPr="002F1857">
        <w:rPr>
          <w:rFonts w:ascii="Lato" w:hAnsi="Lato" w:cs="Segoe UI"/>
          <w:i/>
          <w:iCs/>
          <w:color w:val="1D1D1D"/>
          <w:sz w:val="24"/>
          <w:szCs w:val="24"/>
          <w:highlight w:val="lightGray"/>
        </w:rPr>
        <w:t>;</w:t>
      </w:r>
    </w:p>
    <w:p w14:paraId="3F1A622B" w14:textId="5802ABCB" w:rsidR="00A12649" w:rsidRPr="00677046" w:rsidRDefault="00A12649"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1D1D1D"/>
          <w:sz w:val="24"/>
          <w:szCs w:val="24"/>
        </w:rPr>
        <w:t xml:space="preserve">To raise awareness on matters related to </w:t>
      </w:r>
      <w:r w:rsidRPr="002F1857">
        <w:rPr>
          <w:rFonts w:ascii="Lato" w:hAnsi="Lato" w:cs="Segoe UI"/>
          <w:i/>
          <w:iCs/>
          <w:color w:val="1D1D1D"/>
          <w:sz w:val="24"/>
          <w:szCs w:val="24"/>
          <w:highlight w:val="lightGray"/>
        </w:rPr>
        <w:t>[INSERT AS NECESSARY]</w:t>
      </w:r>
      <w:r w:rsidR="00D97A3D" w:rsidRPr="002F1857">
        <w:rPr>
          <w:rFonts w:ascii="Lato" w:hAnsi="Lato" w:cs="Segoe UI"/>
          <w:i/>
          <w:iCs/>
          <w:color w:val="1D1D1D"/>
          <w:sz w:val="24"/>
          <w:szCs w:val="24"/>
          <w:highlight w:val="lightGray"/>
        </w:rPr>
        <w:t>;</w:t>
      </w:r>
    </w:p>
    <w:p w14:paraId="549F0044" w14:textId="0077CD3E" w:rsidR="009E67F7" w:rsidRPr="00677046" w:rsidRDefault="00A12649"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1D1D1D"/>
          <w:sz w:val="24"/>
          <w:szCs w:val="24"/>
        </w:rPr>
        <w:t xml:space="preserve">To raise funds </w:t>
      </w:r>
      <w:r w:rsidRPr="002F1857">
        <w:rPr>
          <w:rFonts w:ascii="Lato" w:hAnsi="Lato" w:cs="Segoe UI"/>
          <w:i/>
          <w:iCs/>
          <w:color w:val="1D1D1D"/>
          <w:sz w:val="24"/>
          <w:szCs w:val="24"/>
          <w:highlight w:val="lightGray"/>
        </w:rPr>
        <w:t>[INSERT AS NECESSARY]</w:t>
      </w:r>
      <w:r w:rsidRPr="00677046">
        <w:rPr>
          <w:rFonts w:ascii="Lato" w:hAnsi="Lato" w:cs="Segoe UI"/>
          <w:color w:val="1D1D1D"/>
          <w:sz w:val="24"/>
          <w:szCs w:val="24"/>
        </w:rPr>
        <w:t xml:space="preserve"> </w:t>
      </w:r>
      <w:r w:rsidR="00F75496" w:rsidRPr="00677046">
        <w:rPr>
          <w:rFonts w:ascii="Lato" w:hAnsi="Lato" w:cs="Segoe UI"/>
          <w:color w:val="1D1D1D"/>
          <w:sz w:val="24"/>
          <w:szCs w:val="24"/>
        </w:rPr>
        <w:t xml:space="preserve">by means of subscription of </w:t>
      </w:r>
      <w:r w:rsidR="00DF26E1" w:rsidRPr="00677046">
        <w:rPr>
          <w:rFonts w:ascii="Lato" w:hAnsi="Lato" w:cs="Segoe UI"/>
          <w:color w:val="1D1D1D"/>
          <w:sz w:val="24"/>
          <w:szCs w:val="24"/>
        </w:rPr>
        <w:t>M</w:t>
      </w:r>
      <w:r w:rsidR="00F75496" w:rsidRPr="00677046">
        <w:rPr>
          <w:rFonts w:ascii="Lato" w:hAnsi="Lato" w:cs="Segoe UI"/>
          <w:color w:val="1D1D1D"/>
          <w:sz w:val="24"/>
          <w:szCs w:val="24"/>
        </w:rPr>
        <w:t xml:space="preserve">embers or otherwise </w:t>
      </w:r>
      <w:r w:rsidR="009E67F7" w:rsidRPr="00677046">
        <w:rPr>
          <w:rFonts w:ascii="Lato" w:hAnsi="Lato" w:cs="Segoe UI"/>
          <w:color w:val="1D1D1D"/>
          <w:sz w:val="24"/>
          <w:szCs w:val="24"/>
        </w:rPr>
        <w:t>in accordance with its mission</w:t>
      </w:r>
      <w:r w:rsidR="00D97A3D" w:rsidRPr="00677046">
        <w:rPr>
          <w:rFonts w:ascii="Lato" w:hAnsi="Lato" w:cs="Segoe UI"/>
          <w:color w:val="1D1D1D"/>
          <w:sz w:val="24"/>
          <w:szCs w:val="24"/>
        </w:rPr>
        <w:t>; and</w:t>
      </w:r>
    </w:p>
    <w:p w14:paraId="46C232AE" w14:textId="77777777" w:rsidR="002415D8" w:rsidRPr="00677046" w:rsidRDefault="00555C28" w:rsidP="00E2254C">
      <w:pPr>
        <w:pStyle w:val="ListParagraph"/>
        <w:numPr>
          <w:ilvl w:val="2"/>
          <w:numId w:val="2"/>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232323"/>
          <w:sz w:val="24"/>
          <w:szCs w:val="24"/>
        </w:rPr>
        <w:t>T</w:t>
      </w:r>
      <w:r w:rsidR="009E67F7" w:rsidRPr="00677046">
        <w:rPr>
          <w:rFonts w:ascii="Lato" w:hAnsi="Lato" w:cs="Segoe UI"/>
          <w:color w:val="232323"/>
          <w:sz w:val="24"/>
          <w:szCs w:val="24"/>
        </w:rPr>
        <w:t xml:space="preserve">o </w:t>
      </w:r>
      <w:r w:rsidRPr="00677046">
        <w:rPr>
          <w:rFonts w:ascii="Lato" w:hAnsi="Lato" w:cs="Segoe UI"/>
          <w:color w:val="232323"/>
          <w:sz w:val="24"/>
          <w:szCs w:val="24"/>
        </w:rPr>
        <w:t>affiliate with any national</w:t>
      </w:r>
      <w:r w:rsidR="00481509" w:rsidRPr="00677046">
        <w:rPr>
          <w:rFonts w:ascii="Lato" w:hAnsi="Lato" w:cs="Segoe UI"/>
          <w:color w:val="232323"/>
          <w:sz w:val="24"/>
          <w:szCs w:val="24"/>
        </w:rPr>
        <w:t>, regional</w:t>
      </w:r>
      <w:r w:rsidRPr="00677046">
        <w:rPr>
          <w:rFonts w:ascii="Lato" w:hAnsi="Lato" w:cs="Segoe UI"/>
          <w:color w:val="232323"/>
          <w:sz w:val="24"/>
          <w:szCs w:val="24"/>
        </w:rPr>
        <w:t xml:space="preserve"> or international organi</w:t>
      </w:r>
      <w:r w:rsidR="009E67F7" w:rsidRPr="00677046">
        <w:rPr>
          <w:rFonts w:ascii="Lato" w:hAnsi="Lato" w:cs="Segoe UI"/>
          <w:color w:val="232323"/>
          <w:sz w:val="24"/>
          <w:szCs w:val="24"/>
        </w:rPr>
        <w:t>s</w:t>
      </w:r>
      <w:r w:rsidRPr="00677046">
        <w:rPr>
          <w:rFonts w:ascii="Lato" w:hAnsi="Lato" w:cs="Segoe UI"/>
          <w:color w:val="232323"/>
          <w:sz w:val="24"/>
          <w:szCs w:val="24"/>
        </w:rPr>
        <w:t>ation</w:t>
      </w:r>
      <w:r w:rsidR="009E67F7" w:rsidRPr="00677046">
        <w:rPr>
          <w:rFonts w:ascii="Lato" w:hAnsi="Lato" w:cs="Segoe UI"/>
          <w:color w:val="232323"/>
          <w:sz w:val="24"/>
          <w:szCs w:val="24"/>
        </w:rPr>
        <w:t>/</w:t>
      </w:r>
      <w:r w:rsidRPr="00677046">
        <w:rPr>
          <w:rFonts w:ascii="Lato" w:hAnsi="Lato" w:cs="Segoe UI"/>
          <w:color w:val="232323"/>
          <w:sz w:val="24"/>
          <w:szCs w:val="24"/>
        </w:rPr>
        <w:t>s</w:t>
      </w:r>
      <w:r w:rsidR="009E67F7" w:rsidRPr="00677046">
        <w:rPr>
          <w:rFonts w:ascii="Lato" w:hAnsi="Lato" w:cs="Segoe UI"/>
          <w:color w:val="232323"/>
          <w:sz w:val="24"/>
          <w:szCs w:val="24"/>
        </w:rPr>
        <w:t xml:space="preserve"> with the</w:t>
      </w:r>
      <w:r w:rsidRPr="00677046">
        <w:rPr>
          <w:rFonts w:ascii="Lato" w:hAnsi="Lato" w:cs="Segoe UI"/>
          <w:color w:val="232323"/>
          <w:sz w:val="24"/>
          <w:szCs w:val="24"/>
        </w:rPr>
        <w:t xml:space="preserve"> same or similar objectives as </w:t>
      </w:r>
      <w:r w:rsidR="009E67F7" w:rsidRPr="00677046">
        <w:rPr>
          <w:rFonts w:ascii="Lato" w:hAnsi="Lato" w:cs="Segoe UI"/>
          <w:color w:val="232323"/>
          <w:sz w:val="24"/>
          <w:szCs w:val="24"/>
        </w:rPr>
        <w:t>the Association</w:t>
      </w:r>
      <w:r w:rsidR="00481509" w:rsidRPr="00677046">
        <w:rPr>
          <w:rFonts w:ascii="Lato" w:hAnsi="Lato" w:cs="Segoe UI"/>
          <w:color w:val="232323"/>
          <w:sz w:val="24"/>
          <w:szCs w:val="24"/>
        </w:rPr>
        <w:t>, provided that</w:t>
      </w:r>
      <w:r w:rsidR="002415D8" w:rsidRPr="00677046">
        <w:rPr>
          <w:rFonts w:ascii="Lato" w:hAnsi="Lato" w:cs="Segoe UI"/>
          <w:color w:val="232323"/>
          <w:sz w:val="24"/>
          <w:szCs w:val="24"/>
        </w:rPr>
        <w:t xml:space="preserve"> the following shall apply:</w:t>
      </w:r>
    </w:p>
    <w:p w14:paraId="5A6FDCFD" w14:textId="77777777" w:rsidR="002415D8" w:rsidRPr="00677046" w:rsidRDefault="002415D8" w:rsidP="00E2254C">
      <w:pPr>
        <w:pStyle w:val="ListParagraph"/>
        <w:numPr>
          <w:ilvl w:val="0"/>
          <w:numId w:val="4"/>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232323"/>
          <w:sz w:val="24"/>
          <w:szCs w:val="24"/>
        </w:rPr>
        <w:t xml:space="preserve">Such affiliation does not affect the </w:t>
      </w:r>
      <w:r w:rsidR="00481509" w:rsidRPr="00677046">
        <w:rPr>
          <w:rFonts w:ascii="Lato" w:hAnsi="Lato" w:cs="Segoe UI"/>
          <w:color w:val="232323"/>
          <w:sz w:val="24"/>
          <w:szCs w:val="24"/>
        </w:rPr>
        <w:t>autonomy</w:t>
      </w:r>
      <w:r w:rsidRPr="00677046">
        <w:rPr>
          <w:rFonts w:ascii="Lato" w:hAnsi="Lato" w:cs="Segoe UI"/>
          <w:color w:val="232323"/>
          <w:sz w:val="24"/>
          <w:szCs w:val="24"/>
        </w:rPr>
        <w:t xml:space="preserve"> of the Association</w:t>
      </w:r>
      <w:r w:rsidR="009E67F7" w:rsidRPr="00677046">
        <w:rPr>
          <w:rFonts w:ascii="Lato" w:hAnsi="Lato" w:cs="Segoe UI"/>
          <w:color w:val="232323"/>
          <w:sz w:val="24"/>
          <w:szCs w:val="24"/>
        </w:rPr>
        <w:t>;</w:t>
      </w:r>
      <w:r w:rsidRPr="00677046">
        <w:rPr>
          <w:rFonts w:ascii="Lato" w:hAnsi="Lato" w:cs="Segoe UI"/>
          <w:color w:val="232323"/>
          <w:sz w:val="24"/>
          <w:szCs w:val="24"/>
        </w:rPr>
        <w:t xml:space="preserve"> and</w:t>
      </w:r>
    </w:p>
    <w:p w14:paraId="367F7032" w14:textId="485C9D53" w:rsidR="002415D8" w:rsidRPr="00677046" w:rsidRDefault="002415D8" w:rsidP="00E2254C">
      <w:pPr>
        <w:pStyle w:val="ListParagraph"/>
        <w:numPr>
          <w:ilvl w:val="0"/>
          <w:numId w:val="4"/>
        </w:numPr>
        <w:tabs>
          <w:tab w:val="left" w:pos="2694"/>
        </w:tabs>
        <w:spacing w:before="120" w:after="120"/>
        <w:ind w:left="2694" w:hanging="709"/>
        <w:jc w:val="both"/>
        <w:rPr>
          <w:rFonts w:ascii="Lato" w:hAnsi="Lato" w:cs="Segoe UI"/>
          <w:color w:val="1D1D1D"/>
          <w:sz w:val="24"/>
          <w:szCs w:val="24"/>
        </w:rPr>
      </w:pPr>
      <w:r w:rsidRPr="00677046">
        <w:rPr>
          <w:rFonts w:ascii="Lato" w:hAnsi="Lato" w:cs="Segoe UI"/>
          <w:color w:val="232323"/>
          <w:sz w:val="24"/>
          <w:szCs w:val="24"/>
        </w:rPr>
        <w:t xml:space="preserve">Any potential affiliation to </w:t>
      </w:r>
      <w:r w:rsidRPr="00677046">
        <w:rPr>
          <w:rFonts w:ascii="Lato" w:hAnsi="Lato" w:cs="Segoe UI"/>
          <w:color w:val="1D1D1D"/>
          <w:sz w:val="24"/>
          <w:szCs w:val="24"/>
        </w:rPr>
        <w:t>a political or trade is to be for the benefit of, and in line with, the policies of the Association;</w:t>
      </w:r>
    </w:p>
    <w:p w14:paraId="28DD6F1E" w14:textId="77777777" w:rsidR="00E2254C" w:rsidRDefault="009E67F7" w:rsidP="00E2254C">
      <w:pPr>
        <w:pStyle w:val="ListParagraph"/>
        <w:numPr>
          <w:ilvl w:val="2"/>
          <w:numId w:val="2"/>
        </w:numPr>
        <w:tabs>
          <w:tab w:val="left" w:pos="2694"/>
        </w:tabs>
        <w:spacing w:before="120" w:after="120"/>
        <w:ind w:left="2694" w:hanging="709"/>
        <w:jc w:val="both"/>
        <w:rPr>
          <w:rFonts w:ascii="Lato" w:hAnsi="Lato" w:cs="Segoe UI"/>
          <w:i/>
          <w:iCs/>
          <w:color w:val="1D1D1D"/>
          <w:sz w:val="24"/>
          <w:szCs w:val="24"/>
        </w:rPr>
      </w:pPr>
      <w:r w:rsidRPr="002F1857">
        <w:rPr>
          <w:rFonts w:ascii="Lato" w:hAnsi="Lato" w:cs="Segoe UI"/>
          <w:i/>
          <w:iCs/>
          <w:color w:val="1D1D1D"/>
          <w:sz w:val="24"/>
          <w:szCs w:val="24"/>
          <w:highlight w:val="lightGray"/>
        </w:rPr>
        <w:t>[ADD FURTHER AS NECESSARY]</w:t>
      </w:r>
      <w:r w:rsidR="00FB07D3" w:rsidRPr="002F1857">
        <w:rPr>
          <w:rFonts w:ascii="Lato" w:hAnsi="Lato" w:cs="Segoe UI"/>
          <w:i/>
          <w:iCs/>
          <w:color w:val="1D1D1D"/>
          <w:sz w:val="24"/>
          <w:szCs w:val="24"/>
          <w:highlight w:val="lightGray"/>
        </w:rPr>
        <w:t>;</w:t>
      </w:r>
      <w:r w:rsidR="00FB07D3" w:rsidRPr="00677046">
        <w:rPr>
          <w:rFonts w:ascii="Lato" w:hAnsi="Lato" w:cs="Segoe UI"/>
          <w:i/>
          <w:iCs/>
          <w:color w:val="1D1D1D"/>
          <w:sz w:val="24"/>
          <w:szCs w:val="24"/>
        </w:rPr>
        <w:t xml:space="preserve"> and</w:t>
      </w:r>
    </w:p>
    <w:p w14:paraId="0F1FE707" w14:textId="01CCCCE7" w:rsidR="00F16146" w:rsidRPr="00E2254C" w:rsidRDefault="00F75496" w:rsidP="00E2254C">
      <w:pPr>
        <w:pStyle w:val="ListParagraph"/>
        <w:numPr>
          <w:ilvl w:val="2"/>
          <w:numId w:val="2"/>
        </w:numPr>
        <w:tabs>
          <w:tab w:val="left" w:pos="2694"/>
        </w:tabs>
        <w:spacing w:before="120" w:after="120"/>
        <w:ind w:left="2694" w:hanging="709"/>
        <w:jc w:val="both"/>
        <w:rPr>
          <w:rFonts w:ascii="Lato" w:hAnsi="Lato" w:cs="Segoe UI"/>
          <w:i/>
          <w:iCs/>
          <w:color w:val="1D1D1D"/>
          <w:sz w:val="24"/>
          <w:szCs w:val="24"/>
        </w:rPr>
      </w:pPr>
      <w:r w:rsidRPr="00E2254C">
        <w:rPr>
          <w:rFonts w:ascii="Lato" w:hAnsi="Lato" w:cs="Segoe UI"/>
          <w:color w:val="1D1D1D"/>
          <w:sz w:val="24"/>
          <w:szCs w:val="24"/>
        </w:rPr>
        <w:t>To do all that which is necessary, ancillary, incidental or</w:t>
      </w:r>
      <w:r w:rsidR="00E2254C" w:rsidRPr="00E2254C">
        <w:rPr>
          <w:rFonts w:ascii="Lato" w:hAnsi="Lato" w:cs="Segoe UI"/>
          <w:color w:val="1D1D1D"/>
          <w:sz w:val="24"/>
          <w:szCs w:val="24"/>
        </w:rPr>
        <w:t xml:space="preserve"> </w:t>
      </w:r>
      <w:r w:rsidRPr="00E2254C">
        <w:rPr>
          <w:rFonts w:ascii="Lato" w:hAnsi="Lato" w:cs="Segoe UI"/>
          <w:color w:val="1D1D1D"/>
          <w:sz w:val="24"/>
          <w:szCs w:val="24"/>
        </w:rPr>
        <w:t>conducive to the legal attainment of the above objectives.</w:t>
      </w:r>
    </w:p>
    <w:p w14:paraId="4CA0125B" w14:textId="12EF6907" w:rsidR="00736A8A" w:rsidRPr="00442C86" w:rsidRDefault="00736A8A" w:rsidP="002B7F7D">
      <w:pPr>
        <w:pStyle w:val="ListParagraph"/>
        <w:numPr>
          <w:ilvl w:val="2"/>
          <w:numId w:val="30"/>
        </w:numPr>
        <w:tabs>
          <w:tab w:val="left" w:pos="2977"/>
        </w:tabs>
        <w:spacing w:before="120" w:after="120"/>
        <w:ind w:left="1985" w:hanging="851"/>
        <w:jc w:val="both"/>
        <w:rPr>
          <w:rFonts w:ascii="Lato" w:hAnsi="Lato" w:cs="Segoe UI"/>
          <w:color w:val="232323"/>
          <w:sz w:val="24"/>
          <w:szCs w:val="24"/>
        </w:rPr>
      </w:pPr>
      <w:r w:rsidRPr="00442C86">
        <w:rPr>
          <w:rFonts w:ascii="Lato" w:hAnsi="Lato" w:cs="Segoe UI"/>
          <w:color w:val="232323"/>
          <w:sz w:val="24"/>
          <w:szCs w:val="24"/>
        </w:rPr>
        <w:t>The attainment of the above objectives shall at all times be in accordance with the laws of Malta shall not, in any manner whatsoever, hinder the aims or jeopardize the reputation of the University.</w:t>
      </w:r>
    </w:p>
    <w:p w14:paraId="0C0D240F" w14:textId="77777777" w:rsidR="00303331" w:rsidRDefault="00303331" w:rsidP="00303331">
      <w:pPr>
        <w:pStyle w:val="ListParagraph"/>
        <w:tabs>
          <w:tab w:val="left" w:pos="2977"/>
        </w:tabs>
        <w:spacing w:before="120" w:after="120"/>
        <w:ind w:left="2835" w:firstLine="0"/>
        <w:jc w:val="right"/>
        <w:rPr>
          <w:rFonts w:ascii="Segoe UI" w:hAnsi="Segoe UI" w:cs="Segoe UI"/>
          <w:color w:val="232323"/>
        </w:rPr>
      </w:pPr>
    </w:p>
    <w:p w14:paraId="50B47FD7" w14:textId="77777777" w:rsidR="006A1853" w:rsidRDefault="006A1853" w:rsidP="00303331">
      <w:pPr>
        <w:pStyle w:val="ListParagraph"/>
        <w:tabs>
          <w:tab w:val="left" w:pos="2977"/>
        </w:tabs>
        <w:spacing w:before="120" w:after="120"/>
        <w:ind w:left="2835" w:firstLine="0"/>
        <w:jc w:val="right"/>
        <w:rPr>
          <w:rFonts w:ascii="Segoe UI" w:hAnsi="Segoe UI" w:cs="Segoe UI"/>
          <w:color w:val="232323"/>
        </w:rPr>
      </w:pPr>
    </w:p>
    <w:p w14:paraId="0436332F" w14:textId="51A30FDA" w:rsidR="00031390" w:rsidRDefault="00031390" w:rsidP="00031390">
      <w:pPr>
        <w:pStyle w:val="Heading1"/>
        <w:spacing w:before="120" w:after="120"/>
        <w:ind w:left="284" w:firstLine="0"/>
        <w:jc w:val="both"/>
        <w:rPr>
          <w:rFonts w:ascii="Cera PRO" w:hAnsi="Cera PRO"/>
          <w:color w:val="BA0C2F"/>
          <w:sz w:val="28"/>
          <w:szCs w:val="28"/>
          <w:u w:val="none"/>
        </w:rPr>
      </w:pPr>
      <w:bookmarkStart w:id="0" w:name="_Hlk141867248"/>
      <w:r>
        <w:rPr>
          <w:rFonts w:ascii="Cera PRO" w:hAnsi="Cera PRO"/>
          <w:color w:val="BA0C2F"/>
          <w:sz w:val="28"/>
          <w:szCs w:val="28"/>
          <w:u w:val="none"/>
        </w:rPr>
        <w:t>Article 4.  Interpretation</w:t>
      </w:r>
    </w:p>
    <w:p w14:paraId="42386E87" w14:textId="77777777" w:rsidR="00031390" w:rsidRDefault="00031390" w:rsidP="00031390">
      <w:pPr>
        <w:pStyle w:val="Heading1"/>
        <w:spacing w:before="120" w:after="120"/>
        <w:ind w:left="284" w:firstLine="0"/>
        <w:jc w:val="both"/>
        <w:rPr>
          <w:rFonts w:ascii="Cera PRO" w:hAnsi="Cera PRO"/>
          <w:color w:val="BA0C2F"/>
          <w:sz w:val="28"/>
          <w:szCs w:val="28"/>
          <w:u w:val="none"/>
        </w:rPr>
      </w:pPr>
    </w:p>
    <w:p w14:paraId="6AF23822" w14:textId="1C5A8461" w:rsidR="00954710" w:rsidRPr="001A195E" w:rsidRDefault="00954710">
      <w:pPr>
        <w:pStyle w:val="ListParagraph"/>
        <w:numPr>
          <w:ilvl w:val="0"/>
          <w:numId w:val="31"/>
        </w:numPr>
        <w:tabs>
          <w:tab w:val="left" w:pos="567"/>
        </w:tabs>
        <w:spacing w:before="120" w:after="120"/>
        <w:ind w:left="1418" w:hanging="851"/>
        <w:jc w:val="both"/>
        <w:rPr>
          <w:rFonts w:ascii="Lato" w:hAnsi="Lato" w:cs="Segoe UI"/>
          <w:color w:val="1D1D1D"/>
          <w:sz w:val="24"/>
          <w:szCs w:val="24"/>
        </w:rPr>
      </w:pPr>
      <w:r w:rsidRPr="001A195E">
        <w:rPr>
          <w:rFonts w:ascii="Lato" w:hAnsi="Lato" w:cs="Segoe UI"/>
          <w:color w:val="1D1D1D"/>
          <w:sz w:val="24"/>
          <w:szCs w:val="24"/>
        </w:rPr>
        <w:t>The headings in this Statute are inserted for convenience only and shall not affect its construction</w:t>
      </w:r>
      <w:bookmarkEnd w:id="0"/>
      <w:r w:rsidRPr="001A195E">
        <w:rPr>
          <w:rFonts w:ascii="Lato" w:hAnsi="Lato" w:cs="Segoe UI"/>
          <w:color w:val="1D1D1D"/>
          <w:sz w:val="24"/>
          <w:szCs w:val="24"/>
        </w:rPr>
        <w:t>.</w:t>
      </w:r>
    </w:p>
    <w:p w14:paraId="69605C8C" w14:textId="2BA33AE5" w:rsidR="00954710" w:rsidRPr="001A195E" w:rsidRDefault="00954710">
      <w:pPr>
        <w:pStyle w:val="ListParagraph"/>
        <w:numPr>
          <w:ilvl w:val="0"/>
          <w:numId w:val="32"/>
        </w:numPr>
        <w:tabs>
          <w:tab w:val="left" w:pos="2268"/>
        </w:tabs>
        <w:spacing w:before="120" w:after="120"/>
        <w:ind w:left="1418" w:hanging="851"/>
        <w:jc w:val="both"/>
        <w:rPr>
          <w:rFonts w:ascii="Lato" w:hAnsi="Lato" w:cs="Segoe UI"/>
          <w:color w:val="1D1D1D"/>
          <w:sz w:val="24"/>
          <w:szCs w:val="24"/>
        </w:rPr>
      </w:pPr>
      <w:r w:rsidRPr="001A195E">
        <w:rPr>
          <w:rFonts w:ascii="Lato" w:hAnsi="Lato" w:cs="Segoe UI"/>
          <w:color w:val="1D1D1D"/>
          <w:sz w:val="24"/>
          <w:szCs w:val="24"/>
        </w:rPr>
        <w:t>In this Statute, a reference to a particular law is a reference to it as it is in force at the time of its application, therefore taking account of any amendment, extension, or re-enactment and includes any subordinate legislation for the time being in force made under it.</w:t>
      </w:r>
    </w:p>
    <w:p w14:paraId="6F07DFAD" w14:textId="77777777" w:rsidR="001A195E" w:rsidRDefault="00954710">
      <w:pPr>
        <w:pStyle w:val="ListParagraph"/>
        <w:numPr>
          <w:ilvl w:val="0"/>
          <w:numId w:val="33"/>
        </w:numPr>
        <w:tabs>
          <w:tab w:val="left" w:pos="2268"/>
        </w:tabs>
        <w:spacing w:before="120" w:after="120"/>
        <w:ind w:left="1418" w:hanging="851"/>
        <w:jc w:val="both"/>
        <w:rPr>
          <w:rFonts w:ascii="Lato" w:hAnsi="Lato" w:cs="Segoe UI"/>
          <w:color w:val="1D1D1D"/>
          <w:sz w:val="24"/>
          <w:szCs w:val="24"/>
        </w:rPr>
      </w:pPr>
      <w:r w:rsidRPr="001A195E">
        <w:rPr>
          <w:rFonts w:ascii="Lato" w:hAnsi="Lato" w:cs="Segoe UI"/>
          <w:color w:val="1D1D1D"/>
          <w:sz w:val="24"/>
          <w:szCs w:val="24"/>
        </w:rPr>
        <w:t xml:space="preserve">In this Statute, unless the context otherwise requires, words in the singular include the plural </w:t>
      </w:r>
      <w:proofErr w:type="gramStart"/>
      <w:r w:rsidRPr="001A195E">
        <w:rPr>
          <w:rFonts w:ascii="Lato" w:hAnsi="Lato" w:cs="Segoe UI"/>
          <w:color w:val="1D1D1D"/>
          <w:sz w:val="24"/>
          <w:szCs w:val="24"/>
        </w:rPr>
        <w:t>and in the plural</w:t>
      </w:r>
      <w:proofErr w:type="gramEnd"/>
      <w:r w:rsidRPr="001A195E">
        <w:rPr>
          <w:rFonts w:ascii="Lato" w:hAnsi="Lato" w:cs="Segoe UI"/>
          <w:color w:val="1D1D1D"/>
          <w:sz w:val="24"/>
          <w:szCs w:val="24"/>
        </w:rPr>
        <w:t xml:space="preserve"> include the singular.</w:t>
      </w:r>
    </w:p>
    <w:p w14:paraId="2135EA87" w14:textId="77777777" w:rsidR="000A7F2B" w:rsidRDefault="00954710" w:rsidP="000A7F2B">
      <w:pPr>
        <w:pStyle w:val="ListParagraph"/>
        <w:numPr>
          <w:ilvl w:val="0"/>
          <w:numId w:val="34"/>
        </w:numPr>
        <w:tabs>
          <w:tab w:val="left" w:pos="2268"/>
        </w:tabs>
        <w:spacing w:before="120" w:after="120"/>
        <w:ind w:left="1418" w:hanging="851"/>
        <w:jc w:val="both"/>
        <w:rPr>
          <w:rFonts w:ascii="Lato" w:hAnsi="Lato" w:cs="Segoe UI"/>
          <w:color w:val="1D1D1D"/>
          <w:sz w:val="24"/>
          <w:szCs w:val="24"/>
        </w:rPr>
      </w:pPr>
      <w:r w:rsidRPr="001A195E">
        <w:rPr>
          <w:rFonts w:ascii="Lato" w:hAnsi="Lato" w:cs="Segoe UI"/>
          <w:color w:val="1D1D1D"/>
          <w:sz w:val="24"/>
          <w:szCs w:val="24"/>
        </w:rPr>
        <w:lastRenderedPageBreak/>
        <w:t xml:space="preserve">In this Statute, any phrase containing the term "include", "including", "in </w:t>
      </w:r>
    </w:p>
    <w:p w14:paraId="5056D1ED" w14:textId="77777777" w:rsidR="000A7F2B" w:rsidRDefault="000A7F2B" w:rsidP="000A7F2B">
      <w:pPr>
        <w:pStyle w:val="ListParagraph"/>
        <w:tabs>
          <w:tab w:val="left" w:pos="2268"/>
        </w:tabs>
        <w:spacing w:before="120" w:after="120"/>
        <w:ind w:left="1418" w:firstLine="0"/>
        <w:jc w:val="both"/>
        <w:rPr>
          <w:rFonts w:ascii="Lato" w:hAnsi="Lato" w:cs="Segoe UI"/>
          <w:color w:val="1D1D1D"/>
          <w:sz w:val="24"/>
          <w:szCs w:val="24"/>
        </w:rPr>
      </w:pPr>
    </w:p>
    <w:p w14:paraId="16A6FF68" w14:textId="37994D4C" w:rsidR="00303331" w:rsidRDefault="00954710" w:rsidP="006A1853">
      <w:pPr>
        <w:pStyle w:val="ListParagraph"/>
        <w:tabs>
          <w:tab w:val="left" w:pos="2268"/>
        </w:tabs>
        <w:spacing w:before="120" w:after="120"/>
        <w:ind w:left="1418" w:firstLine="0"/>
        <w:jc w:val="both"/>
        <w:rPr>
          <w:rFonts w:ascii="Lato" w:hAnsi="Lato" w:cs="Segoe UI"/>
          <w:color w:val="1D1D1D"/>
          <w:sz w:val="24"/>
          <w:szCs w:val="24"/>
        </w:rPr>
      </w:pPr>
      <w:r w:rsidRPr="000A7F2B">
        <w:rPr>
          <w:rFonts w:ascii="Lato" w:hAnsi="Lato" w:cs="Segoe UI"/>
          <w:color w:val="1D1D1D"/>
          <w:sz w:val="24"/>
          <w:szCs w:val="24"/>
        </w:rPr>
        <w:t>particular" or any similar expression will be construed as illustrative and will not limit the meaning or sense of the words preceding that term.</w:t>
      </w:r>
    </w:p>
    <w:p w14:paraId="53283759" w14:textId="77777777" w:rsidR="006A1853" w:rsidRDefault="006A1853" w:rsidP="006A1853">
      <w:pPr>
        <w:pStyle w:val="ListParagraph"/>
        <w:tabs>
          <w:tab w:val="left" w:pos="2268"/>
        </w:tabs>
        <w:spacing w:before="120" w:after="120"/>
        <w:ind w:left="1418" w:firstLine="0"/>
        <w:jc w:val="both"/>
        <w:rPr>
          <w:rFonts w:ascii="Lato" w:hAnsi="Lato" w:cs="Segoe UI"/>
          <w:color w:val="1D1D1D"/>
          <w:sz w:val="24"/>
          <w:szCs w:val="24"/>
        </w:rPr>
      </w:pPr>
    </w:p>
    <w:p w14:paraId="5A275131" w14:textId="77777777" w:rsidR="006A1853" w:rsidRPr="006A1853" w:rsidRDefault="006A1853" w:rsidP="006A1853">
      <w:pPr>
        <w:pStyle w:val="ListParagraph"/>
        <w:tabs>
          <w:tab w:val="left" w:pos="2268"/>
        </w:tabs>
        <w:spacing w:before="120" w:after="120"/>
        <w:ind w:left="1418" w:firstLine="0"/>
        <w:jc w:val="both"/>
        <w:rPr>
          <w:rFonts w:ascii="Lato" w:hAnsi="Lato" w:cs="Segoe UI"/>
          <w:color w:val="1D1D1D"/>
          <w:sz w:val="24"/>
          <w:szCs w:val="24"/>
        </w:rPr>
      </w:pPr>
    </w:p>
    <w:p w14:paraId="0B6C3687" w14:textId="50C263CA" w:rsidR="000A1E0B" w:rsidRDefault="000A1E0B" w:rsidP="000A1E0B">
      <w:pPr>
        <w:pStyle w:val="Heading1"/>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t>Article 5.  Membership</w:t>
      </w:r>
    </w:p>
    <w:p w14:paraId="1D606A47" w14:textId="77777777" w:rsidR="000A1E0B" w:rsidRDefault="000A1E0B" w:rsidP="000A1E0B">
      <w:pPr>
        <w:pStyle w:val="Heading1"/>
        <w:spacing w:before="120" w:after="120"/>
        <w:ind w:left="284" w:firstLine="0"/>
        <w:jc w:val="both"/>
        <w:rPr>
          <w:rFonts w:ascii="Cera PRO" w:hAnsi="Cera PRO"/>
          <w:color w:val="BA0C2F"/>
          <w:sz w:val="28"/>
          <w:szCs w:val="28"/>
          <w:u w:val="none"/>
        </w:rPr>
      </w:pPr>
    </w:p>
    <w:p w14:paraId="1AE37C31" w14:textId="7EDEE850" w:rsidR="00B0685F" w:rsidRPr="00A30168" w:rsidRDefault="00A47E49">
      <w:pPr>
        <w:pStyle w:val="ListParagraph"/>
        <w:numPr>
          <w:ilvl w:val="0"/>
          <w:numId w:val="35"/>
        </w:numPr>
        <w:tabs>
          <w:tab w:val="left" w:pos="2268"/>
        </w:tabs>
        <w:spacing w:before="120" w:after="120"/>
        <w:ind w:left="1418" w:hanging="851"/>
        <w:jc w:val="both"/>
        <w:rPr>
          <w:rFonts w:ascii="Lato" w:hAnsi="Lato" w:cs="Segoe UI"/>
          <w:color w:val="1D1D1D"/>
          <w:sz w:val="24"/>
          <w:szCs w:val="24"/>
        </w:rPr>
      </w:pPr>
      <w:r w:rsidRPr="00A30168">
        <w:rPr>
          <w:rFonts w:ascii="Lato" w:hAnsi="Lato" w:cs="Segoe UI"/>
          <w:color w:val="1D1D1D"/>
          <w:sz w:val="24"/>
          <w:szCs w:val="24"/>
        </w:rPr>
        <w:t xml:space="preserve">All persons registered as </w:t>
      </w:r>
      <w:proofErr w:type="gramStart"/>
      <w:r w:rsidRPr="00A30168">
        <w:rPr>
          <w:rFonts w:ascii="Lato" w:hAnsi="Lato" w:cs="Segoe UI"/>
          <w:color w:val="1D1D1D"/>
          <w:sz w:val="24"/>
          <w:szCs w:val="24"/>
        </w:rPr>
        <w:t>University</w:t>
      </w:r>
      <w:proofErr w:type="gramEnd"/>
      <w:r w:rsidRPr="00A30168">
        <w:rPr>
          <w:rFonts w:ascii="Lato" w:hAnsi="Lato" w:cs="Segoe UI"/>
          <w:color w:val="1D1D1D"/>
          <w:sz w:val="24"/>
          <w:szCs w:val="24"/>
        </w:rPr>
        <w:t xml:space="preserve"> students are eligible to become Members of the Association with full voting rights </w:t>
      </w:r>
      <w:r w:rsidRPr="00A30168">
        <w:rPr>
          <w:rFonts w:ascii="Lato" w:hAnsi="Lato" w:cs="Segoe UI"/>
          <w:sz w:val="24"/>
          <w:szCs w:val="24"/>
        </w:rPr>
        <w:t>(</w:t>
      </w:r>
      <w:r w:rsidRPr="00A30168">
        <w:rPr>
          <w:rFonts w:ascii="Lato" w:hAnsi="Lato" w:cs="Segoe UI"/>
          <w:b/>
          <w:bCs/>
          <w:color w:val="1D1D1D"/>
          <w:sz w:val="24"/>
          <w:szCs w:val="24"/>
        </w:rPr>
        <w:t>“Members”</w:t>
      </w:r>
      <w:r w:rsidRPr="00A30168">
        <w:rPr>
          <w:rFonts w:ascii="Lato" w:hAnsi="Lato" w:cs="Segoe UI"/>
          <w:color w:val="1D1D1D"/>
          <w:sz w:val="24"/>
          <w:szCs w:val="24"/>
        </w:rPr>
        <w:t xml:space="preserve">) </w:t>
      </w:r>
      <w:r w:rsidRPr="00A30168">
        <w:rPr>
          <w:rFonts w:ascii="Lato" w:hAnsi="Lato" w:cs="Segoe UI"/>
          <w:color w:val="FF0000"/>
          <w:sz w:val="24"/>
          <w:szCs w:val="24"/>
        </w:rPr>
        <w:t xml:space="preserve">[Add any limitation – e.g. </w:t>
      </w:r>
      <w:r w:rsidRPr="00A30168">
        <w:rPr>
          <w:rFonts w:ascii="Lato" w:hAnsi="Lato" w:cs="Segoe UI"/>
          <w:i/>
          <w:iCs/>
          <w:color w:val="FF0000"/>
          <w:sz w:val="24"/>
          <w:szCs w:val="24"/>
        </w:rPr>
        <w:t>students of Faculty X/ e.g. International Students]</w:t>
      </w:r>
      <w:r w:rsidR="00B0685F" w:rsidRPr="00A30168">
        <w:rPr>
          <w:rFonts w:ascii="Lato" w:hAnsi="Lato" w:cs="Segoe UI"/>
          <w:color w:val="FF0000"/>
          <w:sz w:val="24"/>
          <w:szCs w:val="24"/>
        </w:rPr>
        <w:t>.</w:t>
      </w:r>
    </w:p>
    <w:p w14:paraId="3DD33684" w14:textId="77777777" w:rsidR="00B0685F" w:rsidRPr="00A30168" w:rsidRDefault="00B0685F">
      <w:pPr>
        <w:pStyle w:val="ListParagraph"/>
        <w:numPr>
          <w:ilvl w:val="0"/>
          <w:numId w:val="36"/>
        </w:numPr>
        <w:tabs>
          <w:tab w:val="left" w:pos="2268"/>
        </w:tabs>
        <w:spacing w:before="120" w:after="120"/>
        <w:ind w:left="1418" w:hanging="851"/>
        <w:jc w:val="both"/>
        <w:rPr>
          <w:rFonts w:ascii="Lato" w:hAnsi="Lato" w:cs="Segoe UI"/>
          <w:color w:val="1D1D1D"/>
          <w:sz w:val="24"/>
          <w:szCs w:val="24"/>
        </w:rPr>
      </w:pPr>
      <w:r w:rsidRPr="00A30168">
        <w:rPr>
          <w:rFonts w:ascii="Lato" w:hAnsi="Lato" w:cs="Segoe UI"/>
          <w:color w:val="1D1D1D"/>
          <w:sz w:val="24"/>
          <w:szCs w:val="24"/>
        </w:rPr>
        <w:t>The Association may also accept members that are not registered University students, but who fully subscribe to its objectives as stated hereabove; provided that:</w:t>
      </w:r>
    </w:p>
    <w:p w14:paraId="6ADF3872" w14:textId="77777777" w:rsidR="00B0685F" w:rsidRPr="000A1E0B" w:rsidRDefault="00B0685F" w:rsidP="000A1E0B">
      <w:pPr>
        <w:pStyle w:val="ListParagraph"/>
        <w:numPr>
          <w:ilvl w:val="2"/>
          <w:numId w:val="4"/>
        </w:numPr>
        <w:tabs>
          <w:tab w:val="left" w:pos="2977"/>
        </w:tabs>
        <w:spacing w:before="120" w:after="120"/>
        <w:ind w:left="1985" w:hanging="567"/>
        <w:jc w:val="both"/>
        <w:rPr>
          <w:rFonts w:ascii="Lato" w:hAnsi="Lato" w:cs="Segoe UI"/>
          <w:color w:val="1D1D1D"/>
          <w:sz w:val="24"/>
          <w:szCs w:val="24"/>
        </w:rPr>
      </w:pPr>
      <w:r w:rsidRPr="000A1E0B">
        <w:rPr>
          <w:rFonts w:ascii="Lato" w:hAnsi="Lato" w:cs="Segoe UI"/>
          <w:color w:val="1D1D1D"/>
          <w:sz w:val="24"/>
          <w:szCs w:val="24"/>
        </w:rPr>
        <w:t>The decision regarding membership of such persons shall be taken at a General Meeting, and, once approved by the General Meeting, they shall become “Members” for the purposes of this Statute; and</w:t>
      </w:r>
    </w:p>
    <w:p w14:paraId="10856D18" w14:textId="77777777" w:rsidR="00B0685F" w:rsidRPr="000A1E0B" w:rsidRDefault="00B0685F" w:rsidP="000A1E0B">
      <w:pPr>
        <w:pStyle w:val="ListParagraph"/>
        <w:numPr>
          <w:ilvl w:val="2"/>
          <w:numId w:val="4"/>
        </w:numPr>
        <w:tabs>
          <w:tab w:val="left" w:pos="2977"/>
        </w:tabs>
        <w:spacing w:before="120" w:after="120"/>
        <w:ind w:left="1985" w:hanging="567"/>
        <w:jc w:val="both"/>
        <w:rPr>
          <w:rFonts w:ascii="Lato" w:hAnsi="Lato" w:cs="Segoe UI"/>
          <w:color w:val="1D1D1D"/>
          <w:sz w:val="24"/>
          <w:szCs w:val="24"/>
        </w:rPr>
      </w:pPr>
      <w:r w:rsidRPr="000A1E0B">
        <w:rPr>
          <w:rFonts w:ascii="Lato" w:hAnsi="Lato" w:cs="Segoe UI"/>
          <w:color w:val="1D1D1D"/>
          <w:sz w:val="24"/>
          <w:szCs w:val="24"/>
        </w:rPr>
        <w:t>Members not being registered University students cannot exceed twenty-five percent (25%) of all Members.</w:t>
      </w:r>
    </w:p>
    <w:p w14:paraId="779CDA7B" w14:textId="6AD373A8" w:rsidR="00B0685F" w:rsidRPr="00A30168" w:rsidRDefault="00B0685F">
      <w:pPr>
        <w:pStyle w:val="ListParagraph"/>
        <w:numPr>
          <w:ilvl w:val="2"/>
          <w:numId w:val="37"/>
        </w:numPr>
        <w:tabs>
          <w:tab w:val="left" w:pos="2268"/>
        </w:tabs>
        <w:spacing w:before="120" w:after="120"/>
        <w:ind w:left="1418" w:hanging="851"/>
        <w:jc w:val="both"/>
        <w:rPr>
          <w:rFonts w:ascii="Lato" w:hAnsi="Lato" w:cs="Segoe UI"/>
          <w:color w:val="1D1D1D"/>
          <w:sz w:val="24"/>
          <w:szCs w:val="24"/>
        </w:rPr>
      </w:pPr>
      <w:r w:rsidRPr="00A30168">
        <w:rPr>
          <w:rFonts w:ascii="Lato" w:hAnsi="Lato" w:cs="Segoe UI"/>
          <w:color w:val="1D1D1D"/>
          <w:sz w:val="24"/>
          <w:szCs w:val="24"/>
        </w:rPr>
        <w:t>Memberships are to be administered by the Secretary General. Applications for membership shall not be considered by the Secretary General unless the prospective member:</w:t>
      </w:r>
    </w:p>
    <w:p w14:paraId="0C0F03EE" w14:textId="3E9BF37D" w:rsidR="00B0685F" w:rsidRPr="000A1E0B" w:rsidRDefault="00B0685F" w:rsidP="000A1E0B">
      <w:pPr>
        <w:pStyle w:val="ListParagraph"/>
        <w:numPr>
          <w:ilvl w:val="0"/>
          <w:numId w:val="17"/>
        </w:numPr>
        <w:tabs>
          <w:tab w:val="left" w:pos="2552"/>
        </w:tabs>
        <w:spacing w:before="120" w:after="120"/>
        <w:ind w:left="1985" w:hanging="567"/>
        <w:jc w:val="both"/>
        <w:rPr>
          <w:rFonts w:ascii="Lato" w:hAnsi="Lato" w:cs="Segoe UI"/>
          <w:color w:val="1D1D1D"/>
          <w:sz w:val="24"/>
          <w:szCs w:val="24"/>
        </w:rPr>
      </w:pPr>
      <w:r w:rsidRPr="000A1E0B">
        <w:rPr>
          <w:rFonts w:ascii="Lato" w:hAnsi="Lato" w:cs="Segoe UI"/>
          <w:color w:val="1D1D1D"/>
          <w:sz w:val="24"/>
          <w:szCs w:val="24"/>
        </w:rPr>
        <w:t>is eligible under Article 5.1; or</w:t>
      </w:r>
    </w:p>
    <w:p w14:paraId="10C61D9D" w14:textId="5B1CCBC3" w:rsidR="00B0685F" w:rsidRPr="000A1E0B" w:rsidRDefault="00B0685F" w:rsidP="000A1E0B">
      <w:pPr>
        <w:pStyle w:val="ListParagraph"/>
        <w:numPr>
          <w:ilvl w:val="0"/>
          <w:numId w:val="17"/>
        </w:numPr>
        <w:tabs>
          <w:tab w:val="left" w:pos="2552"/>
        </w:tabs>
        <w:spacing w:before="120" w:after="120"/>
        <w:ind w:left="1985" w:hanging="567"/>
        <w:jc w:val="both"/>
        <w:rPr>
          <w:rFonts w:ascii="Lato" w:hAnsi="Lato" w:cs="Segoe UI"/>
          <w:color w:val="1D1D1D"/>
          <w:sz w:val="24"/>
          <w:szCs w:val="24"/>
        </w:rPr>
      </w:pPr>
      <w:r w:rsidRPr="000A1E0B">
        <w:rPr>
          <w:rFonts w:ascii="Lato" w:hAnsi="Lato" w:cs="Segoe UI"/>
          <w:color w:val="1D1D1D"/>
          <w:sz w:val="24"/>
          <w:szCs w:val="24"/>
        </w:rPr>
        <w:t>applies under Article 5.2</w:t>
      </w:r>
      <w:r w:rsidR="00F3705A" w:rsidRPr="000A1E0B">
        <w:rPr>
          <w:rFonts w:ascii="Lato" w:hAnsi="Lato" w:cs="Segoe UI"/>
          <w:color w:val="1D1D1D"/>
          <w:sz w:val="24"/>
          <w:szCs w:val="24"/>
        </w:rPr>
        <w:t>.</w:t>
      </w:r>
    </w:p>
    <w:p w14:paraId="69AB8945" w14:textId="5B91E8BC" w:rsidR="00B0685F" w:rsidRPr="00A30168" w:rsidRDefault="00B0685F">
      <w:pPr>
        <w:pStyle w:val="ListParagraph"/>
        <w:numPr>
          <w:ilvl w:val="0"/>
          <w:numId w:val="38"/>
        </w:numPr>
        <w:tabs>
          <w:tab w:val="left" w:pos="2268"/>
        </w:tabs>
        <w:spacing w:before="120" w:after="120"/>
        <w:ind w:left="1418" w:hanging="851"/>
        <w:jc w:val="both"/>
        <w:rPr>
          <w:rFonts w:ascii="Lato" w:hAnsi="Lato" w:cs="Segoe UI"/>
          <w:color w:val="1D1D1D"/>
          <w:sz w:val="24"/>
          <w:szCs w:val="24"/>
        </w:rPr>
      </w:pPr>
      <w:r w:rsidRPr="00A30168">
        <w:rPr>
          <w:rFonts w:ascii="Lato" w:hAnsi="Lato" w:cs="Segoe UI"/>
          <w:color w:val="1D1D1D"/>
          <w:sz w:val="24"/>
          <w:szCs w:val="24"/>
        </w:rPr>
        <w:t xml:space="preserve">Applications for membership of persons eligible under Article 5.1 are to </w:t>
      </w:r>
      <w:r w:rsidR="00B177AE" w:rsidRPr="00A30168">
        <w:rPr>
          <w:rFonts w:ascii="Lato" w:hAnsi="Lato" w:cs="Segoe UI"/>
          <w:color w:val="1D1D1D"/>
          <w:sz w:val="24"/>
          <w:szCs w:val="24"/>
        </w:rPr>
        <w:t xml:space="preserve">be </w:t>
      </w:r>
      <w:r w:rsidR="002A1046" w:rsidRPr="00A30168">
        <w:rPr>
          <w:rFonts w:ascii="Lato" w:hAnsi="Lato" w:cs="Segoe UI"/>
          <w:color w:val="1D1D1D"/>
          <w:sz w:val="24"/>
          <w:szCs w:val="24"/>
        </w:rPr>
        <w:t>decided upon</w:t>
      </w:r>
      <w:r w:rsidRPr="00A30168">
        <w:rPr>
          <w:rFonts w:ascii="Lato" w:hAnsi="Lato" w:cs="Segoe UI"/>
          <w:color w:val="1D1D1D"/>
          <w:sz w:val="24"/>
          <w:szCs w:val="24"/>
        </w:rPr>
        <w:t xml:space="preserve"> by the Executive Committee (EC)</w:t>
      </w:r>
      <w:r w:rsidR="002A1046" w:rsidRPr="00A30168">
        <w:rPr>
          <w:rFonts w:ascii="Lato" w:hAnsi="Lato" w:cs="Segoe UI"/>
          <w:color w:val="1D1D1D"/>
          <w:sz w:val="24"/>
          <w:szCs w:val="24"/>
        </w:rPr>
        <w:t>. Applications for membership applications under Article 5.2 are to be decided upon in the manner set out in Article 5.2(a)</w:t>
      </w:r>
      <w:r w:rsidR="00E0081A" w:rsidRPr="00A30168">
        <w:rPr>
          <w:rFonts w:ascii="Lato" w:hAnsi="Lato" w:cs="Segoe UI"/>
          <w:color w:val="1D1D1D"/>
          <w:sz w:val="24"/>
          <w:szCs w:val="24"/>
        </w:rPr>
        <w:t>, subject to the limitation set out in Article 5.2(b)</w:t>
      </w:r>
      <w:r w:rsidR="00F3705A" w:rsidRPr="00A30168">
        <w:rPr>
          <w:rFonts w:ascii="Lato" w:hAnsi="Lato" w:cs="Segoe UI"/>
          <w:color w:val="1D1D1D"/>
          <w:sz w:val="24"/>
          <w:szCs w:val="24"/>
        </w:rPr>
        <w:t>.</w:t>
      </w:r>
    </w:p>
    <w:p w14:paraId="4B071454" w14:textId="0A5D87FB" w:rsidR="002A1046" w:rsidRPr="00A30168" w:rsidRDefault="002A1046">
      <w:pPr>
        <w:pStyle w:val="ListParagraph"/>
        <w:numPr>
          <w:ilvl w:val="0"/>
          <w:numId w:val="39"/>
        </w:numPr>
        <w:tabs>
          <w:tab w:val="left" w:pos="2268"/>
        </w:tabs>
        <w:spacing w:before="120" w:after="120"/>
        <w:ind w:left="1418" w:hanging="851"/>
        <w:jc w:val="both"/>
        <w:rPr>
          <w:rFonts w:ascii="Lato" w:hAnsi="Lato" w:cs="Segoe UI"/>
          <w:color w:val="1D1D1D"/>
          <w:sz w:val="24"/>
          <w:szCs w:val="24"/>
        </w:rPr>
      </w:pPr>
      <w:r w:rsidRPr="00A30168">
        <w:rPr>
          <w:rFonts w:ascii="Lato" w:hAnsi="Lato" w:cs="Segoe UI"/>
          <w:color w:val="1D1D1D"/>
          <w:sz w:val="24"/>
          <w:szCs w:val="24"/>
        </w:rPr>
        <w:t xml:space="preserve">The membership form submitted is to have the name of the </w:t>
      </w:r>
      <w:r w:rsidR="00E0081A" w:rsidRPr="00A30168">
        <w:rPr>
          <w:rFonts w:ascii="Lato" w:hAnsi="Lato" w:cs="Segoe UI"/>
          <w:color w:val="1D1D1D"/>
          <w:sz w:val="24"/>
          <w:szCs w:val="24"/>
        </w:rPr>
        <w:t>applicant</w:t>
      </w:r>
      <w:r w:rsidRPr="00A30168">
        <w:rPr>
          <w:rFonts w:ascii="Lato" w:hAnsi="Lato" w:cs="Segoe UI"/>
          <w:color w:val="1D1D1D"/>
          <w:sz w:val="24"/>
          <w:szCs w:val="24"/>
        </w:rPr>
        <w:t xml:space="preserve">, </w:t>
      </w:r>
      <w:r w:rsidR="00551F00" w:rsidRPr="00A30168">
        <w:rPr>
          <w:rFonts w:ascii="Lato" w:hAnsi="Lato" w:cs="Segoe UI"/>
          <w:color w:val="1D1D1D"/>
          <w:sz w:val="24"/>
          <w:szCs w:val="24"/>
        </w:rPr>
        <w:t xml:space="preserve">their email address, </w:t>
      </w:r>
      <w:r w:rsidRPr="00A30168">
        <w:rPr>
          <w:rFonts w:ascii="Lato" w:hAnsi="Lato" w:cs="Segoe UI"/>
          <w:color w:val="1D1D1D"/>
          <w:sz w:val="24"/>
          <w:szCs w:val="24"/>
        </w:rPr>
        <w:t>their ID number</w:t>
      </w:r>
      <w:r w:rsidR="00551F00" w:rsidRPr="00A30168">
        <w:rPr>
          <w:rFonts w:ascii="Lato" w:hAnsi="Lato" w:cs="Segoe UI"/>
          <w:color w:val="1D1D1D"/>
          <w:sz w:val="24"/>
          <w:szCs w:val="24"/>
        </w:rPr>
        <w:t xml:space="preserve"> </w:t>
      </w:r>
      <w:r w:rsidRPr="00A30168">
        <w:rPr>
          <w:rFonts w:ascii="Lato" w:hAnsi="Lato" w:cs="Segoe UI"/>
          <w:color w:val="1D1D1D"/>
          <w:sz w:val="24"/>
          <w:szCs w:val="24"/>
        </w:rPr>
        <w:t>and their signature.</w:t>
      </w:r>
    </w:p>
    <w:p w14:paraId="69A3B3AE" w14:textId="3DF8E1DA" w:rsidR="002A1046" w:rsidRPr="00B07ADD" w:rsidRDefault="002A1046">
      <w:pPr>
        <w:pStyle w:val="ListParagraph"/>
        <w:numPr>
          <w:ilvl w:val="0"/>
          <w:numId w:val="40"/>
        </w:numPr>
        <w:tabs>
          <w:tab w:val="left" w:pos="2268"/>
        </w:tabs>
        <w:spacing w:before="120" w:after="120"/>
        <w:ind w:left="1418" w:hanging="851"/>
        <w:jc w:val="both"/>
        <w:rPr>
          <w:rFonts w:ascii="Lato" w:hAnsi="Lato" w:cs="Segoe UI"/>
          <w:color w:val="1D1D1D"/>
          <w:sz w:val="24"/>
          <w:szCs w:val="24"/>
        </w:rPr>
      </w:pPr>
      <w:r w:rsidRPr="00B07ADD">
        <w:rPr>
          <w:rFonts w:ascii="Lato" w:hAnsi="Lato" w:cs="Segoe UI"/>
          <w:color w:val="1D1D1D"/>
          <w:sz w:val="24"/>
          <w:szCs w:val="24"/>
        </w:rPr>
        <w:t>Each Member shall keep the Secretary General informed of their email address</w:t>
      </w:r>
      <w:r w:rsidR="00551F00" w:rsidRPr="00B07ADD">
        <w:rPr>
          <w:rFonts w:ascii="Lato" w:hAnsi="Lato" w:cs="Segoe UI"/>
          <w:color w:val="1D1D1D"/>
          <w:sz w:val="24"/>
          <w:szCs w:val="24"/>
        </w:rPr>
        <w:t xml:space="preserve"> and any changes thereto</w:t>
      </w:r>
      <w:r w:rsidRPr="00B07ADD">
        <w:rPr>
          <w:rFonts w:ascii="Lato" w:hAnsi="Lato" w:cs="Segoe UI"/>
          <w:color w:val="1D1D1D"/>
          <w:sz w:val="24"/>
          <w:szCs w:val="24"/>
        </w:rPr>
        <w:t>.</w:t>
      </w:r>
    </w:p>
    <w:p w14:paraId="204BB8FD" w14:textId="711038C5" w:rsidR="00A47E49" w:rsidRPr="00B07ADD" w:rsidRDefault="00427326">
      <w:pPr>
        <w:pStyle w:val="ListParagraph"/>
        <w:numPr>
          <w:ilvl w:val="0"/>
          <w:numId w:val="41"/>
        </w:numPr>
        <w:tabs>
          <w:tab w:val="left" w:pos="2268"/>
        </w:tabs>
        <w:spacing w:before="120" w:after="120"/>
        <w:ind w:left="1418" w:hanging="851"/>
        <w:jc w:val="both"/>
        <w:rPr>
          <w:rFonts w:ascii="Lato" w:hAnsi="Lato" w:cs="Segoe UI"/>
          <w:color w:val="1D1D1D"/>
          <w:sz w:val="24"/>
          <w:szCs w:val="24"/>
        </w:rPr>
      </w:pPr>
      <w:r w:rsidRPr="00B07ADD">
        <w:rPr>
          <w:rFonts w:ascii="Lato" w:hAnsi="Lato" w:cs="Segoe UI"/>
          <w:color w:val="1D1D1D"/>
          <w:sz w:val="24"/>
          <w:szCs w:val="24"/>
        </w:rPr>
        <w:t>All Members are eligible to run for the elections of the Executive Committee.</w:t>
      </w:r>
    </w:p>
    <w:p w14:paraId="4050E430" w14:textId="4846DD7C" w:rsidR="00427326" w:rsidRPr="00B07ADD" w:rsidRDefault="00427326">
      <w:pPr>
        <w:pStyle w:val="ListParagraph"/>
        <w:numPr>
          <w:ilvl w:val="0"/>
          <w:numId w:val="42"/>
        </w:numPr>
        <w:tabs>
          <w:tab w:val="left" w:pos="2268"/>
        </w:tabs>
        <w:spacing w:before="120" w:after="120"/>
        <w:ind w:left="1418" w:hanging="851"/>
        <w:jc w:val="both"/>
        <w:rPr>
          <w:rFonts w:ascii="Lato" w:hAnsi="Lato" w:cs="Segoe UI"/>
          <w:color w:val="1D1D1D"/>
          <w:sz w:val="24"/>
          <w:szCs w:val="24"/>
        </w:rPr>
      </w:pPr>
      <w:r w:rsidRPr="00B07ADD">
        <w:rPr>
          <w:rFonts w:ascii="Lato" w:hAnsi="Lato" w:cs="Segoe UI"/>
          <w:color w:val="1D1D1D"/>
          <w:sz w:val="24"/>
          <w:szCs w:val="24"/>
        </w:rPr>
        <w:t>A Member may voluntarily withdraw from the Association by notifying the Secretary General</w:t>
      </w:r>
      <w:r w:rsidR="00551F00" w:rsidRPr="00B07ADD">
        <w:rPr>
          <w:rFonts w:ascii="Lato" w:hAnsi="Lato" w:cs="Segoe UI"/>
          <w:color w:val="1D1D1D"/>
          <w:sz w:val="24"/>
          <w:szCs w:val="24"/>
        </w:rPr>
        <w:t xml:space="preserve"> in </w:t>
      </w:r>
      <w:r w:rsidR="00551F00" w:rsidRPr="00B07ADD">
        <w:rPr>
          <w:rFonts w:ascii="Lato" w:hAnsi="Lato" w:cs="Segoe UI"/>
          <w:color w:val="1F1F1F"/>
          <w:sz w:val="24"/>
          <w:szCs w:val="24"/>
        </w:rPr>
        <w:t>writing (physical or electronic)</w:t>
      </w:r>
      <w:r w:rsidRPr="00B07ADD">
        <w:rPr>
          <w:rFonts w:ascii="Lato" w:hAnsi="Lato" w:cs="Segoe UI"/>
          <w:color w:val="1D1D1D"/>
          <w:sz w:val="24"/>
          <w:szCs w:val="24"/>
        </w:rPr>
        <w:t>.</w:t>
      </w:r>
    </w:p>
    <w:p w14:paraId="1444C74B" w14:textId="0404C92D" w:rsidR="006A1853" w:rsidRPr="006A1853" w:rsidRDefault="00427326" w:rsidP="00346351">
      <w:pPr>
        <w:pStyle w:val="ListParagraph"/>
        <w:numPr>
          <w:ilvl w:val="0"/>
          <w:numId w:val="43"/>
        </w:numPr>
        <w:tabs>
          <w:tab w:val="left" w:pos="2268"/>
        </w:tabs>
        <w:spacing w:before="120" w:after="120"/>
        <w:ind w:left="1418" w:hanging="851"/>
        <w:jc w:val="both"/>
        <w:rPr>
          <w:rFonts w:ascii="Lato" w:hAnsi="Lato" w:cs="Segoe UI"/>
          <w:color w:val="1D1D1D"/>
          <w:sz w:val="24"/>
          <w:szCs w:val="24"/>
        </w:rPr>
      </w:pPr>
      <w:r w:rsidRPr="00B07ADD">
        <w:rPr>
          <w:rFonts w:ascii="Lato" w:hAnsi="Lato" w:cs="Segoe UI"/>
          <w:color w:val="1D1D1D"/>
          <w:sz w:val="24"/>
          <w:szCs w:val="24"/>
        </w:rPr>
        <w:t>Any Member who is a registered University student shall automatically be considered as withdrawn as from the date of their graduation; provided that should such person wish to remain a Member in terms of Article 5.2 above, they shall notify the Secretary General of their intention to remain Members</w:t>
      </w:r>
      <w:r w:rsidR="000076CA" w:rsidRPr="00B07ADD">
        <w:rPr>
          <w:rFonts w:ascii="Lato" w:hAnsi="Lato" w:cs="Segoe UI"/>
          <w:color w:val="1D1D1D"/>
          <w:sz w:val="24"/>
          <w:szCs w:val="24"/>
        </w:rPr>
        <w:t xml:space="preserve">. In such event, their membership shall remain valid up to the date of the next </w:t>
      </w:r>
      <w:r w:rsidR="000076CA" w:rsidRPr="00B07ADD">
        <w:rPr>
          <w:rFonts w:ascii="Lato" w:hAnsi="Lato" w:cs="Segoe UI"/>
          <w:color w:val="1D1D1D"/>
          <w:sz w:val="24"/>
          <w:szCs w:val="24"/>
        </w:rPr>
        <w:lastRenderedPageBreak/>
        <w:t>General Meeting, and shall be definitively decided upon at the next General Meeting</w:t>
      </w:r>
      <w:r w:rsidR="006A1853">
        <w:rPr>
          <w:rFonts w:ascii="Lato" w:hAnsi="Lato" w:cs="Segoe UI"/>
          <w:color w:val="1D1D1D"/>
          <w:sz w:val="24"/>
          <w:szCs w:val="24"/>
        </w:rPr>
        <w:t>.</w:t>
      </w:r>
    </w:p>
    <w:p w14:paraId="00CF5207" w14:textId="114FA2EC" w:rsidR="00351950" w:rsidRDefault="00351950" w:rsidP="00351950">
      <w:pPr>
        <w:pStyle w:val="Heading1"/>
        <w:spacing w:before="120" w:after="120"/>
        <w:ind w:left="284" w:firstLine="0"/>
        <w:jc w:val="both"/>
        <w:rPr>
          <w:rFonts w:ascii="Cera PRO" w:hAnsi="Cera PRO"/>
          <w:color w:val="BA0C2F"/>
          <w:sz w:val="28"/>
          <w:szCs w:val="28"/>
          <w:u w:val="none"/>
        </w:rPr>
      </w:pPr>
      <w:bookmarkStart w:id="1" w:name="_Hlk222412066"/>
      <w:r>
        <w:rPr>
          <w:rFonts w:ascii="Cera PRO" w:hAnsi="Cera PRO"/>
          <w:color w:val="BA0C2F"/>
          <w:sz w:val="28"/>
          <w:szCs w:val="28"/>
          <w:u w:val="none"/>
        </w:rPr>
        <w:t>Article 6.  Organisation</w:t>
      </w:r>
    </w:p>
    <w:p w14:paraId="6D69A697" w14:textId="77777777" w:rsidR="00351950" w:rsidRDefault="00351950" w:rsidP="00351950">
      <w:pPr>
        <w:pStyle w:val="Heading1"/>
        <w:spacing w:before="120" w:after="120"/>
        <w:ind w:left="284" w:firstLine="0"/>
        <w:jc w:val="both"/>
        <w:rPr>
          <w:rFonts w:ascii="Cera PRO" w:hAnsi="Cera PRO"/>
          <w:color w:val="BA0C2F"/>
          <w:sz w:val="28"/>
          <w:szCs w:val="28"/>
          <w:u w:val="none"/>
        </w:rPr>
      </w:pPr>
    </w:p>
    <w:p w14:paraId="7A0EC6C9" w14:textId="4248E599" w:rsidR="00F964A3" w:rsidRPr="00351950" w:rsidRDefault="00F964A3" w:rsidP="00351950">
      <w:pPr>
        <w:tabs>
          <w:tab w:val="left" w:pos="2268"/>
        </w:tabs>
        <w:spacing w:before="120" w:after="120"/>
        <w:ind w:left="1418" w:hanging="851"/>
        <w:rPr>
          <w:rFonts w:ascii="Lato" w:hAnsi="Lato" w:cs="Segoe UI"/>
          <w:color w:val="1D1D1D"/>
          <w:sz w:val="24"/>
          <w:szCs w:val="24"/>
        </w:rPr>
      </w:pPr>
      <w:r w:rsidRPr="00351950">
        <w:rPr>
          <w:rFonts w:ascii="Lato" w:hAnsi="Lato" w:cs="Segoe UI"/>
          <w:color w:val="1D1D1D"/>
          <w:sz w:val="24"/>
          <w:szCs w:val="24"/>
        </w:rPr>
        <w:t>The Association shall have the following structures:</w:t>
      </w:r>
    </w:p>
    <w:p w14:paraId="7424BF0F" w14:textId="77777777" w:rsidR="00351950" w:rsidRPr="004079D9" w:rsidRDefault="00F964A3">
      <w:pPr>
        <w:pStyle w:val="ListParagraph"/>
        <w:numPr>
          <w:ilvl w:val="0"/>
          <w:numId w:val="44"/>
        </w:numPr>
        <w:tabs>
          <w:tab w:val="left" w:pos="2268"/>
        </w:tabs>
        <w:spacing w:before="120" w:after="120"/>
        <w:ind w:left="1418" w:hanging="851"/>
        <w:jc w:val="both"/>
        <w:rPr>
          <w:rFonts w:ascii="Lato" w:hAnsi="Lato" w:cs="Segoe UI"/>
          <w:color w:val="1D1D1D"/>
          <w:sz w:val="24"/>
          <w:szCs w:val="24"/>
        </w:rPr>
      </w:pPr>
      <w:r w:rsidRPr="004079D9">
        <w:rPr>
          <w:rFonts w:ascii="Lato" w:hAnsi="Lato" w:cs="Segoe UI"/>
          <w:color w:val="1D1D1D"/>
          <w:sz w:val="24"/>
          <w:szCs w:val="24"/>
        </w:rPr>
        <w:t>The General Assembly (which convenes General Meetings – ref. Article 7);</w:t>
      </w:r>
    </w:p>
    <w:p w14:paraId="11F04F53" w14:textId="4CE7D009" w:rsidR="00F964A3" w:rsidRPr="004079D9" w:rsidRDefault="00F964A3">
      <w:pPr>
        <w:pStyle w:val="ListParagraph"/>
        <w:numPr>
          <w:ilvl w:val="0"/>
          <w:numId w:val="45"/>
        </w:numPr>
        <w:tabs>
          <w:tab w:val="left" w:pos="2268"/>
        </w:tabs>
        <w:spacing w:before="120" w:after="120"/>
        <w:ind w:left="1418" w:hanging="851"/>
        <w:jc w:val="both"/>
        <w:rPr>
          <w:rFonts w:ascii="Lato" w:hAnsi="Lato" w:cs="Segoe UI"/>
          <w:color w:val="1D1D1D"/>
          <w:sz w:val="24"/>
          <w:szCs w:val="24"/>
        </w:rPr>
      </w:pPr>
      <w:r w:rsidRPr="004079D9">
        <w:rPr>
          <w:rFonts w:ascii="Lato" w:hAnsi="Lato" w:cs="Segoe UI"/>
          <w:color w:val="1D1D1D"/>
          <w:sz w:val="24"/>
          <w:szCs w:val="24"/>
        </w:rPr>
        <w:t>The Executive Committee; and</w:t>
      </w:r>
    </w:p>
    <w:p w14:paraId="3D54A4E0" w14:textId="57D2CFF4" w:rsidR="00303331" w:rsidRPr="004079D9" w:rsidRDefault="00F964A3">
      <w:pPr>
        <w:pStyle w:val="ListParagraph"/>
        <w:numPr>
          <w:ilvl w:val="0"/>
          <w:numId w:val="46"/>
        </w:numPr>
        <w:tabs>
          <w:tab w:val="left" w:pos="2268"/>
        </w:tabs>
        <w:spacing w:before="120" w:after="120"/>
        <w:ind w:left="1418" w:hanging="851"/>
        <w:jc w:val="both"/>
        <w:rPr>
          <w:rFonts w:ascii="Lato" w:hAnsi="Lato" w:cs="Segoe UI"/>
          <w:color w:val="1D1D1D"/>
          <w:sz w:val="24"/>
          <w:szCs w:val="24"/>
        </w:rPr>
      </w:pPr>
      <w:r w:rsidRPr="004079D9">
        <w:rPr>
          <w:rFonts w:ascii="Lato" w:hAnsi="Lato" w:cs="Segoe UI"/>
          <w:color w:val="1D1D1D"/>
          <w:sz w:val="24"/>
          <w:szCs w:val="24"/>
        </w:rPr>
        <w:t>Subcommittees.</w:t>
      </w:r>
    </w:p>
    <w:p w14:paraId="2A6081F1" w14:textId="77777777" w:rsidR="00F637EE" w:rsidRDefault="00F637EE" w:rsidP="00F637EE">
      <w:pPr>
        <w:pStyle w:val="ListParagraph"/>
        <w:tabs>
          <w:tab w:val="left" w:pos="2268"/>
        </w:tabs>
        <w:spacing w:before="120" w:after="120"/>
        <w:ind w:left="2127" w:firstLine="0"/>
        <w:jc w:val="right"/>
        <w:rPr>
          <w:rFonts w:ascii="Segoe UI" w:hAnsi="Segoe UI" w:cs="Segoe UI"/>
          <w:color w:val="1D1D1D"/>
        </w:rPr>
      </w:pPr>
    </w:p>
    <w:p w14:paraId="7885CCB6" w14:textId="77777777" w:rsidR="006A1853" w:rsidRDefault="006A1853" w:rsidP="00F637EE">
      <w:pPr>
        <w:pStyle w:val="ListParagraph"/>
        <w:tabs>
          <w:tab w:val="left" w:pos="2268"/>
        </w:tabs>
        <w:spacing w:before="120" w:after="120"/>
        <w:ind w:left="2127" w:firstLine="0"/>
        <w:jc w:val="right"/>
        <w:rPr>
          <w:rFonts w:ascii="Segoe UI" w:hAnsi="Segoe UI" w:cs="Segoe UI"/>
          <w:color w:val="1D1D1D"/>
        </w:rPr>
      </w:pPr>
    </w:p>
    <w:bookmarkEnd w:id="1"/>
    <w:p w14:paraId="2740A3C2" w14:textId="41AC0DF2" w:rsidR="00351950" w:rsidRDefault="00351950" w:rsidP="00351950">
      <w:pPr>
        <w:pStyle w:val="Heading1"/>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t>Article 7.  The General Assembly, General Meetings</w:t>
      </w:r>
    </w:p>
    <w:p w14:paraId="43A27088" w14:textId="77777777" w:rsidR="00351950" w:rsidRDefault="00351950" w:rsidP="00351950">
      <w:pPr>
        <w:pStyle w:val="Heading1"/>
        <w:spacing w:before="120" w:after="120"/>
        <w:ind w:left="284" w:firstLine="0"/>
        <w:jc w:val="both"/>
        <w:rPr>
          <w:rFonts w:ascii="Cera PRO" w:hAnsi="Cera PRO"/>
          <w:color w:val="BA0C2F"/>
          <w:sz w:val="28"/>
          <w:szCs w:val="28"/>
          <w:u w:val="none"/>
        </w:rPr>
      </w:pPr>
    </w:p>
    <w:p w14:paraId="2497C731" w14:textId="77777777" w:rsidR="00F964A3" w:rsidRPr="00210EDB" w:rsidRDefault="00F964A3">
      <w:pPr>
        <w:pStyle w:val="ListParagraph"/>
        <w:numPr>
          <w:ilvl w:val="0"/>
          <w:numId w:val="47"/>
        </w:numPr>
        <w:tabs>
          <w:tab w:val="left" w:pos="2268"/>
        </w:tabs>
        <w:spacing w:before="120" w:after="120"/>
        <w:ind w:left="1418" w:hanging="851"/>
        <w:jc w:val="both"/>
        <w:rPr>
          <w:rFonts w:ascii="Lato" w:hAnsi="Lato" w:cs="Segoe UI"/>
          <w:bCs/>
          <w:color w:val="212121"/>
          <w:sz w:val="24"/>
          <w:szCs w:val="24"/>
        </w:rPr>
      </w:pPr>
      <w:bookmarkStart w:id="2" w:name="_Hlk222412321"/>
      <w:r w:rsidRPr="00210EDB">
        <w:rPr>
          <w:rFonts w:ascii="Lato" w:hAnsi="Lato" w:cs="Segoe UI"/>
          <w:bCs/>
          <w:color w:val="212121"/>
          <w:sz w:val="24"/>
          <w:szCs w:val="24"/>
        </w:rPr>
        <w:t xml:space="preserve">The </w:t>
      </w:r>
      <w:r w:rsidRPr="00210EDB">
        <w:rPr>
          <w:rFonts w:ascii="Lato" w:hAnsi="Lato" w:cs="Segoe UI"/>
          <w:color w:val="212121"/>
          <w:sz w:val="24"/>
          <w:szCs w:val="24"/>
        </w:rPr>
        <w:t>General</w:t>
      </w:r>
      <w:r w:rsidRPr="00210EDB">
        <w:rPr>
          <w:rFonts w:ascii="Lato" w:hAnsi="Lato" w:cs="Segoe UI"/>
          <w:bCs/>
          <w:color w:val="212121"/>
          <w:sz w:val="24"/>
          <w:szCs w:val="24"/>
        </w:rPr>
        <w:t xml:space="preserve"> Assembly shall </w:t>
      </w:r>
      <w:r w:rsidRPr="00210EDB">
        <w:rPr>
          <w:rFonts w:ascii="Lato" w:hAnsi="Lato" w:cs="Segoe UI"/>
          <w:color w:val="1D1D1D"/>
          <w:sz w:val="24"/>
          <w:szCs w:val="24"/>
        </w:rPr>
        <w:t>comprise</w:t>
      </w:r>
      <w:r w:rsidRPr="00210EDB">
        <w:rPr>
          <w:rFonts w:ascii="Lato" w:hAnsi="Lato" w:cs="Segoe UI"/>
          <w:bCs/>
          <w:color w:val="212121"/>
          <w:sz w:val="24"/>
          <w:szCs w:val="24"/>
        </w:rPr>
        <w:t xml:space="preserve"> all Members. </w:t>
      </w:r>
    </w:p>
    <w:p w14:paraId="6DC159DF" w14:textId="4A0A6FF9" w:rsidR="00F964A3" w:rsidRPr="00210EDB" w:rsidRDefault="00F964A3">
      <w:pPr>
        <w:pStyle w:val="ListParagraph"/>
        <w:numPr>
          <w:ilvl w:val="0"/>
          <w:numId w:val="48"/>
        </w:numPr>
        <w:tabs>
          <w:tab w:val="left" w:pos="2268"/>
        </w:tabs>
        <w:spacing w:before="120" w:after="120"/>
        <w:ind w:left="1418" w:hanging="851"/>
        <w:jc w:val="both"/>
        <w:rPr>
          <w:rFonts w:ascii="Lato" w:hAnsi="Lato" w:cs="Segoe UI"/>
          <w:bCs/>
          <w:color w:val="212121"/>
          <w:sz w:val="24"/>
          <w:szCs w:val="24"/>
        </w:rPr>
      </w:pPr>
      <w:r w:rsidRPr="00210EDB">
        <w:rPr>
          <w:rFonts w:ascii="Lato" w:hAnsi="Lato" w:cs="Segoe UI"/>
          <w:bCs/>
          <w:color w:val="212121"/>
          <w:sz w:val="24"/>
          <w:szCs w:val="24"/>
        </w:rPr>
        <w:t xml:space="preserve">One meeting of the General Assembly needs to take place once per year, this being the Annual General Meeting (the </w:t>
      </w:r>
      <w:r w:rsidRPr="00210EDB">
        <w:rPr>
          <w:rFonts w:ascii="Lato" w:hAnsi="Lato" w:cs="Segoe UI"/>
          <w:b/>
          <w:color w:val="212121"/>
          <w:sz w:val="24"/>
          <w:szCs w:val="24"/>
        </w:rPr>
        <w:t>“AGM”</w:t>
      </w:r>
      <w:r w:rsidRPr="00210EDB">
        <w:rPr>
          <w:rFonts w:ascii="Lato" w:hAnsi="Lato" w:cs="Segoe UI"/>
          <w:bCs/>
          <w:color w:val="212121"/>
          <w:sz w:val="24"/>
          <w:szCs w:val="24"/>
        </w:rPr>
        <w:t>). The AGM is to be held at least one (1) month before the end of the term of the EC.</w:t>
      </w:r>
      <w:r w:rsidR="00812B76" w:rsidRPr="00210EDB">
        <w:rPr>
          <w:rFonts w:ascii="Lato" w:hAnsi="Lato" w:cs="Segoe UI"/>
          <w:bCs/>
          <w:color w:val="212121"/>
          <w:sz w:val="24"/>
          <w:szCs w:val="24"/>
        </w:rPr>
        <w:t xml:space="preserve"> Participati</w:t>
      </w:r>
      <w:r w:rsidR="00FF23B4" w:rsidRPr="00210EDB">
        <w:rPr>
          <w:rFonts w:ascii="Lato" w:hAnsi="Lato" w:cs="Segoe UI"/>
          <w:bCs/>
          <w:color w:val="212121"/>
          <w:sz w:val="24"/>
          <w:szCs w:val="24"/>
        </w:rPr>
        <w:t>on</w:t>
      </w:r>
      <w:r w:rsidR="00812B76" w:rsidRPr="00210EDB">
        <w:rPr>
          <w:rFonts w:ascii="Lato" w:hAnsi="Lato" w:cs="Segoe UI"/>
          <w:bCs/>
          <w:color w:val="212121"/>
          <w:sz w:val="24"/>
          <w:szCs w:val="24"/>
        </w:rPr>
        <w:t xml:space="preserve"> of Members may be in person or online.</w:t>
      </w:r>
    </w:p>
    <w:p w14:paraId="2DA1AD42" w14:textId="77777777" w:rsidR="00F964A3" w:rsidRPr="00210EDB" w:rsidRDefault="00F964A3">
      <w:pPr>
        <w:pStyle w:val="ListParagraph"/>
        <w:numPr>
          <w:ilvl w:val="0"/>
          <w:numId w:val="49"/>
        </w:numPr>
        <w:tabs>
          <w:tab w:val="left" w:pos="2268"/>
        </w:tabs>
        <w:spacing w:before="120" w:after="120"/>
        <w:ind w:left="1418" w:hanging="851"/>
        <w:jc w:val="both"/>
        <w:rPr>
          <w:rFonts w:ascii="Lato" w:hAnsi="Lato" w:cs="Segoe UI"/>
          <w:bCs/>
          <w:color w:val="212121"/>
          <w:sz w:val="24"/>
          <w:szCs w:val="24"/>
        </w:rPr>
      </w:pPr>
      <w:r w:rsidRPr="00210EDB">
        <w:rPr>
          <w:rFonts w:ascii="Lato" w:hAnsi="Lato" w:cs="Segoe UI"/>
          <w:bCs/>
          <w:color w:val="212121"/>
          <w:sz w:val="24"/>
          <w:szCs w:val="24"/>
        </w:rPr>
        <w:t>Any other meeting of the General Assembly shall be an Extraordinary General Meeting (</w:t>
      </w:r>
      <w:r w:rsidRPr="00210EDB">
        <w:rPr>
          <w:rFonts w:ascii="Lato" w:hAnsi="Lato" w:cs="Segoe UI"/>
          <w:b/>
          <w:color w:val="212121"/>
          <w:sz w:val="24"/>
          <w:szCs w:val="24"/>
        </w:rPr>
        <w:t>“EGM”</w:t>
      </w:r>
      <w:r w:rsidRPr="00210EDB">
        <w:rPr>
          <w:rFonts w:ascii="Lato" w:hAnsi="Lato" w:cs="Segoe UI"/>
          <w:bCs/>
          <w:color w:val="212121"/>
          <w:sz w:val="24"/>
          <w:szCs w:val="24"/>
        </w:rPr>
        <w:t xml:space="preserve">). An </w:t>
      </w:r>
      <w:r w:rsidRPr="00210EDB">
        <w:rPr>
          <w:rFonts w:ascii="Lato" w:hAnsi="Lato" w:cs="Segoe UI"/>
          <w:color w:val="212121"/>
          <w:sz w:val="24"/>
          <w:szCs w:val="24"/>
        </w:rPr>
        <w:t>EGM is convened as follows:</w:t>
      </w:r>
    </w:p>
    <w:p w14:paraId="2E809086" w14:textId="77777777" w:rsidR="00F964A3" w:rsidRPr="00351950" w:rsidRDefault="00F964A3" w:rsidP="00351950">
      <w:pPr>
        <w:pStyle w:val="ListParagraph"/>
        <w:numPr>
          <w:ilvl w:val="0"/>
          <w:numId w:val="5"/>
        </w:numPr>
        <w:tabs>
          <w:tab w:val="left" w:pos="2977"/>
        </w:tabs>
        <w:spacing w:before="120" w:after="120"/>
        <w:ind w:left="1985" w:hanging="567"/>
        <w:jc w:val="both"/>
        <w:rPr>
          <w:rFonts w:ascii="Lato" w:hAnsi="Lato" w:cs="Segoe UI"/>
          <w:bCs/>
          <w:color w:val="212121"/>
          <w:sz w:val="24"/>
          <w:szCs w:val="24"/>
        </w:rPr>
      </w:pPr>
      <w:r w:rsidRPr="00351950">
        <w:rPr>
          <w:rFonts w:ascii="Lato" w:hAnsi="Lato" w:cs="Segoe UI"/>
          <w:color w:val="212121"/>
          <w:sz w:val="24"/>
          <w:szCs w:val="24"/>
        </w:rPr>
        <w:t xml:space="preserve">by the EC whenever it deems fit, </w:t>
      </w:r>
    </w:p>
    <w:p w14:paraId="15352C77" w14:textId="27A33BEF" w:rsidR="00F964A3" w:rsidRPr="00351950" w:rsidRDefault="00F964A3" w:rsidP="00351950">
      <w:pPr>
        <w:pStyle w:val="ListParagraph"/>
        <w:numPr>
          <w:ilvl w:val="0"/>
          <w:numId w:val="5"/>
        </w:numPr>
        <w:tabs>
          <w:tab w:val="left" w:pos="2977"/>
        </w:tabs>
        <w:spacing w:before="120" w:after="120"/>
        <w:ind w:left="1985" w:hanging="567"/>
        <w:jc w:val="both"/>
        <w:rPr>
          <w:rFonts w:ascii="Lato" w:hAnsi="Lato" w:cs="Segoe UI"/>
          <w:bCs/>
          <w:color w:val="212121"/>
          <w:sz w:val="24"/>
          <w:szCs w:val="24"/>
        </w:rPr>
      </w:pPr>
      <w:r w:rsidRPr="00351950">
        <w:rPr>
          <w:rFonts w:ascii="Lato" w:hAnsi="Lato" w:cs="Segoe UI"/>
          <w:color w:val="212121"/>
          <w:sz w:val="24"/>
          <w:szCs w:val="24"/>
        </w:rPr>
        <w:t xml:space="preserve">or on the request of at least forty percent (40%) of the Members. </w:t>
      </w:r>
    </w:p>
    <w:p w14:paraId="33F78528" w14:textId="4C3ECDA6" w:rsidR="00F964A3" w:rsidRPr="00210EDB" w:rsidRDefault="00F964A3">
      <w:pPr>
        <w:pStyle w:val="ListParagraph"/>
        <w:numPr>
          <w:ilvl w:val="0"/>
          <w:numId w:val="50"/>
        </w:numPr>
        <w:tabs>
          <w:tab w:val="left" w:pos="2268"/>
        </w:tabs>
        <w:spacing w:before="120" w:after="120"/>
        <w:ind w:left="1418" w:hanging="851"/>
        <w:jc w:val="both"/>
        <w:rPr>
          <w:rFonts w:ascii="Lato" w:hAnsi="Lato" w:cs="Segoe UI"/>
          <w:bCs/>
          <w:color w:val="212121"/>
          <w:sz w:val="24"/>
          <w:szCs w:val="24"/>
        </w:rPr>
      </w:pPr>
      <w:r w:rsidRPr="00210EDB">
        <w:rPr>
          <w:rFonts w:ascii="Lato" w:hAnsi="Lato" w:cs="Segoe UI"/>
          <w:color w:val="212121"/>
          <w:sz w:val="24"/>
          <w:szCs w:val="24"/>
        </w:rPr>
        <w:t xml:space="preserve">A </w:t>
      </w:r>
      <w:r w:rsidRPr="00210EDB">
        <w:rPr>
          <w:rFonts w:ascii="Lato" w:hAnsi="Lato" w:cs="Segoe UI"/>
          <w:bCs/>
          <w:color w:val="212121"/>
          <w:sz w:val="24"/>
          <w:szCs w:val="24"/>
        </w:rPr>
        <w:t>request</w:t>
      </w:r>
      <w:r w:rsidRPr="00210EDB">
        <w:rPr>
          <w:rFonts w:ascii="Lato" w:hAnsi="Lato" w:cs="Segoe UI"/>
          <w:color w:val="212121"/>
          <w:sz w:val="24"/>
          <w:szCs w:val="24"/>
        </w:rPr>
        <w:t xml:space="preserve"> in terms of Article </w:t>
      </w:r>
      <w:r w:rsidR="00F3705A" w:rsidRPr="00210EDB">
        <w:rPr>
          <w:rFonts w:ascii="Lato" w:hAnsi="Lato" w:cs="Segoe UI"/>
          <w:color w:val="212121"/>
          <w:sz w:val="24"/>
          <w:szCs w:val="24"/>
        </w:rPr>
        <w:t>7</w:t>
      </w:r>
      <w:r w:rsidRPr="00210EDB">
        <w:rPr>
          <w:rFonts w:ascii="Lato" w:hAnsi="Lato" w:cs="Segoe UI"/>
          <w:color w:val="212121"/>
          <w:sz w:val="24"/>
          <w:szCs w:val="24"/>
        </w:rPr>
        <w:t xml:space="preserve">.3(b) needs to include the clear reason for holding the EGM, and must be formally communicated in writing (for which email shall suffice) to the President or </w:t>
      </w:r>
      <w:r w:rsidRPr="00210EDB">
        <w:rPr>
          <w:rFonts w:ascii="Lato" w:hAnsi="Lato" w:cs="Segoe UI"/>
          <w:bCs/>
          <w:color w:val="212121"/>
          <w:sz w:val="24"/>
          <w:szCs w:val="24"/>
        </w:rPr>
        <w:t>Secretary</w:t>
      </w:r>
      <w:r w:rsidRPr="00210EDB">
        <w:rPr>
          <w:rFonts w:ascii="Lato" w:hAnsi="Lato" w:cs="Segoe UI"/>
          <w:color w:val="212121"/>
          <w:sz w:val="24"/>
          <w:szCs w:val="24"/>
        </w:rPr>
        <w:t xml:space="preserve"> General. </w:t>
      </w:r>
    </w:p>
    <w:p w14:paraId="39BC24A7" w14:textId="77777777" w:rsidR="00F964A3" w:rsidRPr="00210EDB" w:rsidRDefault="00F964A3">
      <w:pPr>
        <w:pStyle w:val="ListParagraph"/>
        <w:numPr>
          <w:ilvl w:val="0"/>
          <w:numId w:val="51"/>
        </w:numPr>
        <w:tabs>
          <w:tab w:val="left" w:pos="2268"/>
        </w:tabs>
        <w:spacing w:before="120" w:after="120"/>
        <w:ind w:left="1418" w:hanging="851"/>
        <w:jc w:val="both"/>
        <w:rPr>
          <w:rFonts w:ascii="Lato" w:hAnsi="Lato" w:cs="Segoe UI"/>
          <w:bCs/>
          <w:color w:val="212121"/>
          <w:sz w:val="24"/>
          <w:szCs w:val="24"/>
        </w:rPr>
      </w:pPr>
      <w:r w:rsidRPr="00210EDB">
        <w:rPr>
          <w:rFonts w:ascii="Lato" w:hAnsi="Lato" w:cs="Segoe UI"/>
          <w:bCs/>
          <w:color w:val="212121"/>
          <w:sz w:val="24"/>
          <w:szCs w:val="24"/>
        </w:rPr>
        <w:t>Notice</w:t>
      </w:r>
      <w:r w:rsidRPr="00210EDB">
        <w:rPr>
          <w:rFonts w:ascii="Lato" w:hAnsi="Lato" w:cs="Segoe UI"/>
          <w:color w:val="212121"/>
          <w:sz w:val="24"/>
          <w:szCs w:val="24"/>
        </w:rPr>
        <w:t xml:space="preserve"> of the date and time of a</w:t>
      </w:r>
      <w:r w:rsidRPr="00210EDB">
        <w:rPr>
          <w:rFonts w:ascii="Lato" w:hAnsi="Lato" w:cs="Segoe UI"/>
          <w:b/>
          <w:bCs/>
          <w:color w:val="212121"/>
          <w:sz w:val="24"/>
          <w:szCs w:val="24"/>
        </w:rPr>
        <w:t xml:space="preserve"> “General Meeting”</w:t>
      </w:r>
      <w:r w:rsidRPr="00210EDB">
        <w:rPr>
          <w:rFonts w:ascii="Lato" w:hAnsi="Lato" w:cs="Segoe UI"/>
          <w:color w:val="212121"/>
          <w:sz w:val="24"/>
          <w:szCs w:val="24"/>
        </w:rPr>
        <w:t xml:space="preserve"> (AGM or EGM) shall be given to each Member at least seven (7) working days before such day. Such notice shall also include the agenda of the General Meeting.</w:t>
      </w:r>
    </w:p>
    <w:p w14:paraId="01D6DB56" w14:textId="0C5D360E" w:rsidR="00F964A3" w:rsidRPr="00210EDB" w:rsidRDefault="00F964A3">
      <w:pPr>
        <w:pStyle w:val="ListParagraph"/>
        <w:numPr>
          <w:ilvl w:val="0"/>
          <w:numId w:val="52"/>
        </w:numPr>
        <w:tabs>
          <w:tab w:val="left" w:pos="2268"/>
        </w:tabs>
        <w:spacing w:before="120" w:after="120"/>
        <w:ind w:left="1418" w:hanging="851"/>
        <w:jc w:val="both"/>
        <w:rPr>
          <w:rFonts w:ascii="Lato" w:hAnsi="Lato" w:cs="Segoe UI"/>
          <w:color w:val="212121"/>
          <w:sz w:val="24"/>
          <w:szCs w:val="24"/>
        </w:rPr>
      </w:pPr>
      <w:r w:rsidRPr="00210EDB">
        <w:rPr>
          <w:rFonts w:ascii="Lato" w:hAnsi="Lato" w:cs="Segoe UI"/>
          <w:color w:val="212121"/>
          <w:sz w:val="24"/>
          <w:szCs w:val="24"/>
        </w:rPr>
        <w:t xml:space="preserve">Any </w:t>
      </w:r>
      <w:r w:rsidRPr="00210EDB">
        <w:rPr>
          <w:rFonts w:ascii="Lato" w:hAnsi="Lato" w:cs="Segoe UI"/>
          <w:bCs/>
          <w:color w:val="212121"/>
          <w:sz w:val="24"/>
          <w:szCs w:val="24"/>
        </w:rPr>
        <w:t>General</w:t>
      </w:r>
      <w:r w:rsidRPr="00210EDB">
        <w:rPr>
          <w:rFonts w:ascii="Lato" w:hAnsi="Lato" w:cs="Segoe UI"/>
          <w:color w:val="212121"/>
          <w:sz w:val="24"/>
          <w:szCs w:val="24"/>
        </w:rPr>
        <w:t xml:space="preserve"> Meeting requires a quorum of at least ten</w:t>
      </w:r>
      <w:r w:rsidR="00E0081A" w:rsidRPr="00210EDB">
        <w:rPr>
          <w:rFonts w:ascii="Lato" w:hAnsi="Lato" w:cs="Segoe UI"/>
          <w:color w:val="212121"/>
          <w:sz w:val="24"/>
          <w:szCs w:val="24"/>
        </w:rPr>
        <w:t xml:space="preserve"> percent</w:t>
      </w:r>
      <w:r w:rsidRPr="00210EDB">
        <w:rPr>
          <w:rFonts w:ascii="Lato" w:hAnsi="Lato" w:cs="Segoe UI"/>
          <w:color w:val="212121"/>
          <w:sz w:val="24"/>
          <w:szCs w:val="24"/>
        </w:rPr>
        <w:t xml:space="preserve"> (10%) of the Members. In the event that the quorum is not achieved within the first thirty (30) minutes of the General Meeting, the meeting can start irrespective of the number of Members present, provided that all Key EC Members are present. If the Key EC Members are not present, the General Meeting will be rescheduled to the earliest possible next available date.</w:t>
      </w:r>
    </w:p>
    <w:p w14:paraId="2AA91C5B" w14:textId="77777777" w:rsidR="00F964A3" w:rsidRPr="00351950" w:rsidRDefault="00F964A3" w:rsidP="002B7F7D">
      <w:pPr>
        <w:pStyle w:val="ListParagraph"/>
        <w:numPr>
          <w:ilvl w:val="1"/>
          <w:numId w:val="54"/>
        </w:numPr>
        <w:tabs>
          <w:tab w:val="left" w:pos="2268"/>
        </w:tabs>
        <w:spacing w:before="120" w:after="120"/>
        <w:ind w:left="1418" w:hanging="851"/>
        <w:jc w:val="both"/>
        <w:rPr>
          <w:rFonts w:ascii="Lato" w:hAnsi="Lato" w:cs="Segoe UI"/>
          <w:color w:val="212121"/>
          <w:sz w:val="24"/>
          <w:szCs w:val="24"/>
        </w:rPr>
      </w:pPr>
      <w:r w:rsidRPr="00351950">
        <w:rPr>
          <w:rFonts w:ascii="Lato" w:hAnsi="Lato" w:cs="Segoe UI"/>
          <w:color w:val="212121"/>
          <w:sz w:val="24"/>
          <w:szCs w:val="24"/>
        </w:rPr>
        <w:t>At a General Meeting, the following voting rules apply;</w:t>
      </w:r>
    </w:p>
    <w:p w14:paraId="34B185AF" w14:textId="77777777" w:rsidR="00F964A3" w:rsidRPr="00351950" w:rsidRDefault="00F964A3" w:rsidP="00351950">
      <w:pPr>
        <w:pStyle w:val="ListParagraph"/>
        <w:numPr>
          <w:ilvl w:val="0"/>
          <w:numId w:val="6"/>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Each Member shall have one (1) vote;</w:t>
      </w:r>
    </w:p>
    <w:p w14:paraId="19626504" w14:textId="23E1AC76" w:rsidR="00F964A3" w:rsidRPr="00351950" w:rsidRDefault="00F964A3" w:rsidP="00351950">
      <w:pPr>
        <w:pStyle w:val="ListParagraph"/>
        <w:numPr>
          <w:ilvl w:val="0"/>
          <w:numId w:val="6"/>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 xml:space="preserve">Each Member shall be allowed to vote in </w:t>
      </w:r>
      <w:proofErr w:type="spellStart"/>
      <w:r w:rsidR="00B14632" w:rsidRPr="00351950">
        <w:rPr>
          <w:rFonts w:ascii="Lato" w:hAnsi="Lato" w:cs="Segoe UI"/>
          <w:color w:val="212121"/>
          <w:sz w:val="24"/>
          <w:szCs w:val="24"/>
        </w:rPr>
        <w:t>favour</w:t>
      </w:r>
      <w:proofErr w:type="spellEnd"/>
      <w:r w:rsidRPr="00351950">
        <w:rPr>
          <w:rFonts w:ascii="Lato" w:hAnsi="Lato" w:cs="Segoe UI"/>
          <w:color w:val="212121"/>
          <w:sz w:val="24"/>
          <w:szCs w:val="24"/>
        </w:rPr>
        <w:t xml:space="preserve"> or against, or to abstain;</w:t>
      </w:r>
    </w:p>
    <w:p w14:paraId="6ECA0724" w14:textId="77777777" w:rsidR="00F964A3" w:rsidRPr="00351950" w:rsidRDefault="00F964A3" w:rsidP="00351950">
      <w:pPr>
        <w:pStyle w:val="ListParagraph"/>
        <w:numPr>
          <w:ilvl w:val="0"/>
          <w:numId w:val="6"/>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In the case of equality of votes, the chairperson shall have a second or casting vote.</w:t>
      </w:r>
    </w:p>
    <w:p w14:paraId="5780F539" w14:textId="44E89484" w:rsidR="00F964A3" w:rsidRPr="002B7F7D" w:rsidRDefault="00DC2106">
      <w:pPr>
        <w:pStyle w:val="ListParagraph"/>
        <w:numPr>
          <w:ilvl w:val="0"/>
          <w:numId w:val="55"/>
        </w:numPr>
        <w:tabs>
          <w:tab w:val="left" w:pos="2268"/>
        </w:tabs>
        <w:spacing w:before="120" w:after="120"/>
        <w:ind w:left="1418" w:hanging="851"/>
        <w:jc w:val="both"/>
        <w:rPr>
          <w:rFonts w:ascii="Lato" w:hAnsi="Lato" w:cs="Segoe UI"/>
          <w:color w:val="212121"/>
          <w:sz w:val="24"/>
          <w:szCs w:val="24"/>
        </w:rPr>
      </w:pPr>
      <w:r w:rsidRPr="002B7F7D">
        <w:rPr>
          <w:rFonts w:ascii="Lato" w:hAnsi="Lato" w:cs="Segoe UI"/>
          <w:color w:val="212121"/>
          <w:sz w:val="24"/>
          <w:szCs w:val="24"/>
        </w:rPr>
        <w:lastRenderedPageBreak/>
        <w:t xml:space="preserve">The </w:t>
      </w:r>
      <w:r w:rsidR="00F964A3" w:rsidRPr="002B7F7D">
        <w:rPr>
          <w:rFonts w:ascii="Lato" w:hAnsi="Lato" w:cs="Segoe UI"/>
          <w:color w:val="212121"/>
          <w:sz w:val="24"/>
          <w:szCs w:val="24"/>
        </w:rPr>
        <w:t>Secretary General shall take minutes of the proceedings at all General Meetings.</w:t>
      </w:r>
    </w:p>
    <w:p w14:paraId="094C835F" w14:textId="77777777" w:rsidR="00F964A3" w:rsidRPr="00C57BBF" w:rsidRDefault="00F964A3">
      <w:pPr>
        <w:pStyle w:val="ListParagraph"/>
        <w:numPr>
          <w:ilvl w:val="0"/>
          <w:numId w:val="56"/>
        </w:numPr>
        <w:tabs>
          <w:tab w:val="left" w:pos="2268"/>
        </w:tabs>
        <w:spacing w:before="120" w:after="120"/>
        <w:ind w:left="1418" w:hanging="851"/>
        <w:jc w:val="both"/>
        <w:rPr>
          <w:rFonts w:ascii="Lato" w:hAnsi="Lato" w:cs="Segoe UI"/>
          <w:color w:val="212121"/>
          <w:sz w:val="24"/>
          <w:szCs w:val="24"/>
        </w:rPr>
      </w:pPr>
      <w:r w:rsidRPr="00C57BBF">
        <w:rPr>
          <w:rFonts w:ascii="Lato" w:hAnsi="Lato" w:cs="Segoe UI"/>
          <w:color w:val="212121"/>
          <w:sz w:val="24"/>
          <w:szCs w:val="24"/>
        </w:rPr>
        <w:t>The following items need to be included on the agenda of each AGM:</w:t>
      </w:r>
    </w:p>
    <w:p w14:paraId="57588A0F" w14:textId="77777777"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Nomination and approval of the Chairperson;</w:t>
      </w:r>
    </w:p>
    <w:p w14:paraId="7AB54447" w14:textId="77777777"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Approval of Minutes of the previous General Meeting</w:t>
      </w:r>
    </w:p>
    <w:p w14:paraId="1709480A" w14:textId="79A9885A"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Approval of Annual Report (</w:t>
      </w:r>
      <w:r w:rsidR="0016768D" w:rsidRPr="00351950">
        <w:rPr>
          <w:rFonts w:ascii="Lato" w:hAnsi="Lato" w:cs="Segoe UI"/>
          <w:color w:val="212121"/>
          <w:sz w:val="24"/>
          <w:szCs w:val="24"/>
        </w:rPr>
        <w:t>t</w:t>
      </w:r>
      <w:r w:rsidRPr="00351950">
        <w:rPr>
          <w:rFonts w:ascii="Lato" w:hAnsi="Lato" w:cs="Segoe UI"/>
          <w:color w:val="212121"/>
          <w:sz w:val="24"/>
          <w:szCs w:val="24"/>
        </w:rPr>
        <w:t>he outgoing EC shall present the Annual Report of activities of the Association, and each EC Member shall give an overview of the salient achievements under their responsibility);</w:t>
      </w:r>
    </w:p>
    <w:p w14:paraId="5A1D5F01" w14:textId="77777777"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Financial Report;</w:t>
      </w:r>
    </w:p>
    <w:p w14:paraId="33D28C1F" w14:textId="66A77A8D"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Budget for the following financial year;</w:t>
      </w:r>
    </w:p>
    <w:p w14:paraId="42156C3B" w14:textId="29E645C2" w:rsidR="00DC2106" w:rsidRPr="00351950" w:rsidRDefault="00DC2106"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Membership applications by non-University students (if any);</w:t>
      </w:r>
    </w:p>
    <w:p w14:paraId="2F56442D" w14:textId="77777777"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Motions for statutory amendments (if required);</w:t>
      </w:r>
    </w:p>
    <w:p w14:paraId="1B822DB2" w14:textId="5F117986" w:rsidR="00F964A3" w:rsidRPr="00351950" w:rsidRDefault="00577B2E"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E</w:t>
      </w:r>
      <w:r w:rsidR="00F964A3" w:rsidRPr="00351950">
        <w:rPr>
          <w:rFonts w:ascii="Lato" w:hAnsi="Lato" w:cs="Segoe UI"/>
          <w:color w:val="212121"/>
          <w:sz w:val="24"/>
          <w:szCs w:val="24"/>
        </w:rPr>
        <w:t>lection</w:t>
      </w:r>
      <w:r w:rsidRPr="00351950">
        <w:rPr>
          <w:rFonts w:ascii="Lato" w:hAnsi="Lato" w:cs="Segoe UI"/>
          <w:color w:val="212121"/>
          <w:sz w:val="24"/>
          <w:szCs w:val="24"/>
        </w:rPr>
        <w:t>s</w:t>
      </w:r>
      <w:r w:rsidR="00F964A3" w:rsidRPr="00351950">
        <w:rPr>
          <w:rFonts w:ascii="Lato" w:hAnsi="Lato" w:cs="Segoe UI"/>
          <w:color w:val="212121"/>
          <w:sz w:val="24"/>
          <w:szCs w:val="24"/>
        </w:rPr>
        <w:t xml:space="preserve"> of the </w:t>
      </w:r>
      <w:r w:rsidRPr="00351950">
        <w:rPr>
          <w:rFonts w:ascii="Lato" w:hAnsi="Lato" w:cs="Segoe UI"/>
          <w:color w:val="212121"/>
          <w:sz w:val="24"/>
          <w:szCs w:val="24"/>
        </w:rPr>
        <w:t>Executive Committee</w:t>
      </w:r>
      <w:r w:rsidR="00F964A3" w:rsidRPr="00351950">
        <w:rPr>
          <w:rFonts w:ascii="Lato" w:hAnsi="Lato" w:cs="Segoe UI"/>
          <w:color w:val="212121"/>
          <w:sz w:val="24"/>
          <w:szCs w:val="24"/>
        </w:rPr>
        <w:t>; and</w:t>
      </w:r>
    </w:p>
    <w:p w14:paraId="6C1FB3BE" w14:textId="77777777" w:rsidR="00F964A3" w:rsidRPr="00351950" w:rsidRDefault="00F964A3" w:rsidP="001A5525">
      <w:pPr>
        <w:pStyle w:val="ListParagraph"/>
        <w:numPr>
          <w:ilvl w:val="0"/>
          <w:numId w:val="7"/>
        </w:numPr>
        <w:tabs>
          <w:tab w:val="left" w:pos="2977"/>
        </w:tabs>
        <w:spacing w:before="120" w:after="120"/>
        <w:ind w:left="1985" w:hanging="567"/>
        <w:jc w:val="both"/>
        <w:rPr>
          <w:rFonts w:ascii="Lato" w:hAnsi="Lato" w:cs="Segoe UI"/>
          <w:color w:val="212121"/>
          <w:sz w:val="24"/>
          <w:szCs w:val="24"/>
        </w:rPr>
      </w:pPr>
      <w:r w:rsidRPr="00351950">
        <w:rPr>
          <w:rFonts w:ascii="Lato" w:hAnsi="Lato" w:cs="Segoe UI"/>
          <w:color w:val="212121"/>
          <w:sz w:val="24"/>
          <w:szCs w:val="24"/>
        </w:rPr>
        <w:t>Other Matters.</w:t>
      </w:r>
    </w:p>
    <w:bookmarkEnd w:id="2"/>
    <w:p w14:paraId="54B4C620" w14:textId="77777777" w:rsidR="00303331" w:rsidRDefault="00303331" w:rsidP="00303331">
      <w:pPr>
        <w:pStyle w:val="ListParagraph"/>
        <w:tabs>
          <w:tab w:val="left" w:pos="2977"/>
        </w:tabs>
        <w:spacing w:before="120" w:after="120"/>
        <w:ind w:left="2552" w:firstLine="0"/>
        <w:jc w:val="both"/>
        <w:rPr>
          <w:rFonts w:ascii="Segoe UI" w:hAnsi="Segoe UI" w:cs="Segoe UI"/>
          <w:color w:val="212121"/>
        </w:rPr>
      </w:pPr>
    </w:p>
    <w:p w14:paraId="17498BF6" w14:textId="77777777" w:rsidR="006A1853" w:rsidRDefault="006A1853" w:rsidP="00303331">
      <w:pPr>
        <w:pStyle w:val="ListParagraph"/>
        <w:tabs>
          <w:tab w:val="left" w:pos="2977"/>
        </w:tabs>
        <w:spacing w:before="120" w:after="120"/>
        <w:ind w:left="2552" w:firstLine="0"/>
        <w:jc w:val="both"/>
        <w:rPr>
          <w:rFonts w:ascii="Segoe UI" w:hAnsi="Segoe UI" w:cs="Segoe UI"/>
          <w:color w:val="212121"/>
        </w:rPr>
      </w:pPr>
    </w:p>
    <w:p w14:paraId="5262D578" w14:textId="3393E039" w:rsidR="004D1EE9" w:rsidRDefault="004D1EE9" w:rsidP="004D1EE9">
      <w:pPr>
        <w:pStyle w:val="Heading1"/>
        <w:spacing w:before="120" w:after="120"/>
        <w:ind w:left="284" w:firstLine="0"/>
        <w:jc w:val="both"/>
        <w:rPr>
          <w:rFonts w:ascii="Cera PRO" w:hAnsi="Cera PRO"/>
          <w:color w:val="BA0C2F"/>
          <w:sz w:val="28"/>
          <w:szCs w:val="28"/>
          <w:u w:val="none"/>
        </w:rPr>
      </w:pPr>
      <w:bookmarkStart w:id="3" w:name="_Hlk222413237"/>
      <w:r>
        <w:rPr>
          <w:rFonts w:ascii="Cera PRO" w:hAnsi="Cera PRO"/>
          <w:color w:val="BA0C2F"/>
          <w:sz w:val="28"/>
          <w:szCs w:val="28"/>
          <w:u w:val="none"/>
        </w:rPr>
        <w:t>Article 8.  The Executive Committee (“EC”)</w:t>
      </w:r>
    </w:p>
    <w:p w14:paraId="693E01F7" w14:textId="77777777" w:rsidR="00D22CFF" w:rsidRDefault="00D22CFF" w:rsidP="004D1EE9">
      <w:pPr>
        <w:pStyle w:val="Heading1"/>
        <w:spacing w:before="120" w:after="120"/>
        <w:ind w:left="284" w:firstLine="0"/>
        <w:jc w:val="both"/>
        <w:rPr>
          <w:rFonts w:ascii="Cera PRO" w:hAnsi="Cera PRO"/>
          <w:color w:val="BA0C2F"/>
          <w:sz w:val="28"/>
          <w:szCs w:val="28"/>
          <w:u w:val="none"/>
        </w:rPr>
      </w:pPr>
    </w:p>
    <w:p w14:paraId="5F58ABE7" w14:textId="7A5A9552" w:rsidR="0093251B" w:rsidRPr="00535231" w:rsidRDefault="00F75496">
      <w:pPr>
        <w:pStyle w:val="ListParagraph"/>
        <w:numPr>
          <w:ilvl w:val="0"/>
          <w:numId w:val="57"/>
        </w:numPr>
        <w:tabs>
          <w:tab w:val="left" w:pos="1276"/>
        </w:tabs>
        <w:spacing w:before="120" w:after="120"/>
        <w:ind w:left="1276" w:hanging="709"/>
        <w:jc w:val="both"/>
        <w:rPr>
          <w:rFonts w:ascii="Lato" w:hAnsi="Lato" w:cs="Segoe UI"/>
          <w:color w:val="212121"/>
          <w:sz w:val="24"/>
          <w:szCs w:val="24"/>
        </w:rPr>
      </w:pPr>
      <w:r w:rsidRPr="00535231">
        <w:rPr>
          <w:rFonts w:ascii="Lato" w:hAnsi="Lato" w:cs="Segoe UI"/>
          <w:color w:val="212121"/>
          <w:sz w:val="24"/>
          <w:szCs w:val="24"/>
        </w:rPr>
        <w:t xml:space="preserve">The </w:t>
      </w:r>
      <w:r w:rsidR="00DB6848" w:rsidRPr="00535231">
        <w:rPr>
          <w:rFonts w:ascii="Lato" w:hAnsi="Lato" w:cs="Segoe UI"/>
          <w:b/>
          <w:bCs/>
          <w:color w:val="212121"/>
          <w:sz w:val="24"/>
          <w:szCs w:val="24"/>
        </w:rPr>
        <w:t>EC</w:t>
      </w:r>
      <w:r w:rsidRPr="00535231">
        <w:rPr>
          <w:rFonts w:ascii="Lato" w:hAnsi="Lato" w:cs="Segoe UI"/>
          <w:color w:val="212121"/>
          <w:sz w:val="24"/>
          <w:szCs w:val="24"/>
        </w:rPr>
        <w:t xml:space="preserve"> shall be composed </w:t>
      </w:r>
      <w:r w:rsidR="0093251B" w:rsidRPr="00535231">
        <w:rPr>
          <w:rFonts w:ascii="Lato" w:hAnsi="Lato" w:cs="Segoe UI"/>
          <w:color w:val="212121"/>
          <w:sz w:val="24"/>
          <w:szCs w:val="24"/>
        </w:rPr>
        <w:t>of the following (each an “</w:t>
      </w:r>
      <w:r w:rsidR="0093251B" w:rsidRPr="00535231">
        <w:rPr>
          <w:rFonts w:ascii="Lato" w:hAnsi="Lato" w:cs="Segoe UI"/>
          <w:b/>
          <w:bCs/>
          <w:color w:val="212121"/>
          <w:sz w:val="24"/>
          <w:szCs w:val="24"/>
        </w:rPr>
        <w:t>EC Member”</w:t>
      </w:r>
      <w:r w:rsidR="0093251B" w:rsidRPr="00535231">
        <w:rPr>
          <w:rFonts w:ascii="Lato" w:hAnsi="Lato" w:cs="Segoe UI"/>
          <w:color w:val="212121"/>
          <w:sz w:val="24"/>
          <w:szCs w:val="24"/>
        </w:rPr>
        <w:t>).</w:t>
      </w:r>
    </w:p>
    <w:p w14:paraId="1E42402B" w14:textId="5F8023F6" w:rsidR="00F16146" w:rsidRPr="00D22CFF" w:rsidRDefault="00436C66" w:rsidP="00D22CFF">
      <w:pPr>
        <w:pStyle w:val="Heading1"/>
        <w:numPr>
          <w:ilvl w:val="3"/>
          <w:numId w:val="3"/>
        </w:numPr>
        <w:tabs>
          <w:tab w:val="left" w:pos="2901"/>
        </w:tabs>
        <w:spacing w:before="120" w:after="120"/>
        <w:ind w:left="1985" w:hanging="567"/>
        <w:jc w:val="both"/>
        <w:rPr>
          <w:rFonts w:ascii="Lato" w:hAnsi="Lato" w:cs="Segoe UI"/>
          <w:color w:val="212121"/>
          <w:u w:val="none"/>
        </w:rPr>
      </w:pPr>
      <w:r w:rsidRPr="00D22CFF">
        <w:rPr>
          <w:rFonts w:ascii="Lato" w:hAnsi="Lato" w:cs="Segoe UI"/>
          <w:b w:val="0"/>
          <w:i/>
          <w:iCs/>
          <w:color w:val="FF0000"/>
          <w:u w:val="none"/>
        </w:rPr>
        <w:t xml:space="preserve">[Mandatory] </w:t>
      </w:r>
      <w:r w:rsidR="00F75496" w:rsidRPr="00D22CFF">
        <w:rPr>
          <w:rFonts w:ascii="Lato" w:hAnsi="Lato" w:cs="Segoe UI"/>
          <w:color w:val="212121"/>
          <w:u w:val="none"/>
        </w:rPr>
        <w:t>President</w:t>
      </w:r>
    </w:p>
    <w:p w14:paraId="6EA46911" w14:textId="4EF5BDF1" w:rsidR="00F16146" w:rsidRPr="00D22CFF" w:rsidRDefault="00436C66" w:rsidP="00D22CFF">
      <w:pPr>
        <w:pStyle w:val="ListParagraph"/>
        <w:numPr>
          <w:ilvl w:val="3"/>
          <w:numId w:val="3"/>
        </w:numPr>
        <w:tabs>
          <w:tab w:val="left" w:pos="2901"/>
        </w:tabs>
        <w:spacing w:before="120" w:after="120"/>
        <w:ind w:left="1985" w:hanging="567"/>
        <w:jc w:val="both"/>
        <w:rPr>
          <w:rFonts w:ascii="Lato" w:hAnsi="Lato" w:cs="Segoe UI"/>
          <w:b/>
          <w:color w:val="212121"/>
          <w:sz w:val="24"/>
          <w:szCs w:val="24"/>
        </w:rPr>
      </w:pPr>
      <w:r w:rsidRPr="00D22CFF">
        <w:rPr>
          <w:rFonts w:ascii="Lato" w:hAnsi="Lato" w:cs="Segoe UI"/>
          <w:bCs/>
          <w:i/>
          <w:iCs/>
          <w:color w:val="FF0000"/>
          <w:sz w:val="24"/>
          <w:szCs w:val="24"/>
        </w:rPr>
        <w:t xml:space="preserve">[Mandatory] </w:t>
      </w:r>
      <w:r w:rsidR="00F75496" w:rsidRPr="00D22CFF">
        <w:rPr>
          <w:rFonts w:ascii="Lato" w:hAnsi="Lato" w:cs="Segoe UI"/>
          <w:b/>
          <w:color w:val="212121"/>
          <w:sz w:val="24"/>
          <w:szCs w:val="24"/>
        </w:rPr>
        <w:t>Vice</w:t>
      </w:r>
      <w:r w:rsidR="00C96950" w:rsidRPr="00D22CFF">
        <w:rPr>
          <w:rFonts w:ascii="Lato" w:hAnsi="Lato" w:cs="Segoe UI"/>
          <w:b/>
          <w:color w:val="212121"/>
          <w:sz w:val="24"/>
          <w:szCs w:val="24"/>
        </w:rPr>
        <w:t>-</w:t>
      </w:r>
      <w:r w:rsidR="00F75496" w:rsidRPr="00D22CFF">
        <w:rPr>
          <w:rFonts w:ascii="Lato" w:hAnsi="Lato" w:cs="Segoe UI"/>
          <w:b/>
          <w:color w:val="212121"/>
          <w:sz w:val="24"/>
          <w:szCs w:val="24"/>
        </w:rPr>
        <w:t>President</w:t>
      </w:r>
    </w:p>
    <w:p w14:paraId="345F9AE7" w14:textId="199A5767" w:rsidR="00F16146" w:rsidRPr="00D22CFF" w:rsidRDefault="00436C66" w:rsidP="00D22CFF">
      <w:pPr>
        <w:pStyle w:val="ListParagraph"/>
        <w:numPr>
          <w:ilvl w:val="3"/>
          <w:numId w:val="3"/>
        </w:numPr>
        <w:tabs>
          <w:tab w:val="left" w:pos="2901"/>
        </w:tabs>
        <w:spacing w:before="120" w:after="120"/>
        <w:ind w:left="1985" w:hanging="567"/>
        <w:jc w:val="both"/>
        <w:rPr>
          <w:rFonts w:ascii="Lato" w:hAnsi="Lato" w:cs="Segoe UI"/>
          <w:b/>
          <w:color w:val="212121"/>
          <w:sz w:val="24"/>
          <w:szCs w:val="24"/>
        </w:rPr>
      </w:pPr>
      <w:r w:rsidRPr="00D22CFF">
        <w:rPr>
          <w:rFonts w:ascii="Lato" w:hAnsi="Lato" w:cs="Segoe UI"/>
          <w:bCs/>
          <w:i/>
          <w:iCs/>
          <w:color w:val="FF0000"/>
          <w:sz w:val="24"/>
          <w:szCs w:val="24"/>
        </w:rPr>
        <w:t>[Mandatory]</w:t>
      </w:r>
      <w:r w:rsidRPr="00D22CFF">
        <w:rPr>
          <w:rFonts w:ascii="Lato" w:hAnsi="Lato" w:cs="Segoe UI"/>
          <w:b/>
          <w:i/>
          <w:iCs/>
          <w:color w:val="FF0000"/>
          <w:sz w:val="24"/>
          <w:szCs w:val="24"/>
        </w:rPr>
        <w:t xml:space="preserve"> </w:t>
      </w:r>
      <w:r w:rsidR="00F75496" w:rsidRPr="00D22CFF">
        <w:rPr>
          <w:rFonts w:ascii="Lato" w:hAnsi="Lato" w:cs="Segoe UI"/>
          <w:b/>
          <w:color w:val="212121"/>
          <w:sz w:val="24"/>
          <w:szCs w:val="24"/>
        </w:rPr>
        <w:t>Secretary General</w:t>
      </w:r>
    </w:p>
    <w:p w14:paraId="52C64EC8" w14:textId="09CE4F13" w:rsidR="00F16146" w:rsidRPr="00D22CFF" w:rsidRDefault="00436C66" w:rsidP="00D22CFF">
      <w:pPr>
        <w:pStyle w:val="ListParagraph"/>
        <w:numPr>
          <w:ilvl w:val="3"/>
          <w:numId w:val="3"/>
        </w:numPr>
        <w:tabs>
          <w:tab w:val="left" w:pos="2901"/>
        </w:tabs>
        <w:spacing w:before="120" w:after="120"/>
        <w:ind w:left="1985" w:hanging="567"/>
        <w:jc w:val="both"/>
        <w:rPr>
          <w:rFonts w:ascii="Lato" w:hAnsi="Lato" w:cs="Segoe UI"/>
          <w:b/>
          <w:color w:val="212121"/>
          <w:sz w:val="24"/>
          <w:szCs w:val="24"/>
        </w:rPr>
      </w:pPr>
      <w:r w:rsidRPr="00D22CFF">
        <w:rPr>
          <w:rFonts w:ascii="Lato" w:hAnsi="Lato" w:cs="Segoe UI"/>
          <w:bCs/>
          <w:i/>
          <w:iCs/>
          <w:color w:val="FF0000"/>
          <w:sz w:val="24"/>
          <w:szCs w:val="24"/>
        </w:rPr>
        <w:t>[Mandatory]</w:t>
      </w:r>
      <w:r w:rsidRPr="00D22CFF">
        <w:rPr>
          <w:rFonts w:ascii="Lato" w:hAnsi="Lato" w:cs="Segoe UI"/>
          <w:b/>
          <w:color w:val="FF0000"/>
          <w:sz w:val="24"/>
          <w:szCs w:val="24"/>
        </w:rPr>
        <w:t xml:space="preserve"> </w:t>
      </w:r>
      <w:r w:rsidR="00F75496" w:rsidRPr="00D22CFF">
        <w:rPr>
          <w:rFonts w:ascii="Lato" w:hAnsi="Lato" w:cs="Segoe UI"/>
          <w:b/>
          <w:color w:val="212121"/>
          <w:sz w:val="24"/>
          <w:szCs w:val="24"/>
        </w:rPr>
        <w:t>Treasurer</w:t>
      </w:r>
    </w:p>
    <w:p w14:paraId="7FEED73D" w14:textId="0C0C7504" w:rsidR="00F16146" w:rsidRPr="00D22CFF" w:rsidRDefault="00436C66" w:rsidP="00D22CFF">
      <w:pPr>
        <w:pStyle w:val="ListParagraph"/>
        <w:numPr>
          <w:ilvl w:val="3"/>
          <w:numId w:val="3"/>
        </w:numPr>
        <w:tabs>
          <w:tab w:val="left" w:pos="2901"/>
        </w:tabs>
        <w:spacing w:before="120" w:after="120"/>
        <w:ind w:left="1985" w:hanging="567"/>
        <w:jc w:val="both"/>
        <w:rPr>
          <w:rFonts w:ascii="Lato" w:hAnsi="Lato" w:cs="Segoe UI"/>
          <w:b/>
          <w:color w:val="212121"/>
          <w:sz w:val="24"/>
          <w:szCs w:val="24"/>
        </w:rPr>
      </w:pPr>
      <w:r w:rsidRPr="00D22CFF">
        <w:rPr>
          <w:rFonts w:ascii="Lato" w:hAnsi="Lato" w:cs="Segoe UI"/>
          <w:bCs/>
          <w:i/>
          <w:iCs/>
          <w:color w:val="212121"/>
          <w:sz w:val="24"/>
          <w:szCs w:val="24"/>
        </w:rPr>
        <w:t xml:space="preserve">[Optional] </w:t>
      </w:r>
      <w:r w:rsidR="00F75496" w:rsidRPr="00D22CFF">
        <w:rPr>
          <w:rFonts w:ascii="Lato" w:hAnsi="Lato" w:cs="Segoe UI"/>
          <w:b/>
          <w:color w:val="212121"/>
          <w:sz w:val="24"/>
          <w:szCs w:val="24"/>
        </w:rPr>
        <w:t>Public Relations Officer</w:t>
      </w:r>
      <w:r w:rsidR="00D403C5" w:rsidRPr="00D22CFF">
        <w:rPr>
          <w:rFonts w:ascii="Lato" w:hAnsi="Lato" w:cs="Segoe UI"/>
          <w:b/>
          <w:color w:val="212121"/>
          <w:sz w:val="24"/>
          <w:szCs w:val="24"/>
        </w:rPr>
        <w:t xml:space="preserve"> (Media and Events)</w:t>
      </w:r>
    </w:p>
    <w:p w14:paraId="7D9F9B3D" w14:textId="27510D70" w:rsidR="00DB6848" w:rsidRPr="00D22CFF" w:rsidRDefault="00436C66" w:rsidP="00D22CFF">
      <w:pPr>
        <w:pStyle w:val="ListParagraph"/>
        <w:numPr>
          <w:ilvl w:val="3"/>
          <w:numId w:val="3"/>
        </w:numPr>
        <w:tabs>
          <w:tab w:val="left" w:pos="2901"/>
          <w:tab w:val="left" w:pos="7719"/>
        </w:tabs>
        <w:spacing w:before="120" w:after="120"/>
        <w:ind w:left="1985" w:hanging="567"/>
        <w:jc w:val="both"/>
        <w:rPr>
          <w:rFonts w:ascii="Lato" w:hAnsi="Lato" w:cs="Segoe UI"/>
          <w:color w:val="212121"/>
          <w:sz w:val="24"/>
          <w:szCs w:val="24"/>
        </w:rPr>
      </w:pPr>
      <w:r w:rsidRPr="00D22CFF">
        <w:rPr>
          <w:rFonts w:ascii="Lato" w:hAnsi="Lato" w:cs="Segoe UI"/>
          <w:bCs/>
          <w:i/>
          <w:iCs/>
          <w:color w:val="212121"/>
          <w:sz w:val="24"/>
          <w:szCs w:val="24"/>
        </w:rPr>
        <w:t>[Add as necessary]</w:t>
      </w:r>
      <w:r w:rsidR="00DB6848" w:rsidRPr="00D22CFF">
        <w:rPr>
          <w:rFonts w:ascii="Lato" w:hAnsi="Lato" w:cs="Segoe UI"/>
          <w:bCs/>
          <w:i/>
          <w:iCs/>
          <w:color w:val="212121"/>
          <w:sz w:val="24"/>
          <w:szCs w:val="24"/>
        </w:rPr>
        <w:t>,</w:t>
      </w:r>
    </w:p>
    <w:p w14:paraId="08C43F4B" w14:textId="3FD750FA" w:rsidR="00F16146" w:rsidRPr="00535231" w:rsidRDefault="00963490">
      <w:pPr>
        <w:pStyle w:val="ListParagraph"/>
        <w:numPr>
          <w:ilvl w:val="3"/>
          <w:numId w:val="58"/>
        </w:numPr>
        <w:tabs>
          <w:tab w:val="left" w:pos="2268"/>
        </w:tabs>
        <w:spacing w:before="120" w:after="120"/>
        <w:ind w:left="1418" w:hanging="851"/>
        <w:jc w:val="both"/>
        <w:rPr>
          <w:rFonts w:ascii="Lato" w:hAnsi="Lato" w:cs="Segoe UI"/>
          <w:color w:val="212121"/>
          <w:sz w:val="24"/>
          <w:szCs w:val="24"/>
        </w:rPr>
      </w:pPr>
      <w:r w:rsidRPr="00535231">
        <w:rPr>
          <w:rFonts w:ascii="Lato" w:hAnsi="Lato" w:cs="Segoe UI"/>
          <w:bCs/>
          <w:color w:val="212121"/>
          <w:sz w:val="24"/>
          <w:szCs w:val="24"/>
        </w:rPr>
        <w:t xml:space="preserve">The EC Members shall have functions and responsibilities as set out in </w:t>
      </w:r>
      <w:r w:rsidRPr="00535231">
        <w:rPr>
          <w:rFonts w:ascii="Lato" w:hAnsi="Lato" w:cs="Segoe UI"/>
          <w:b/>
          <w:color w:val="212121"/>
          <w:sz w:val="24"/>
          <w:szCs w:val="24"/>
          <w:u w:val="single"/>
        </w:rPr>
        <w:t>Annex 1</w:t>
      </w:r>
      <w:r w:rsidRPr="00535231">
        <w:rPr>
          <w:rFonts w:ascii="Lato" w:hAnsi="Lato" w:cs="Segoe UI"/>
          <w:bCs/>
          <w:color w:val="212121"/>
          <w:sz w:val="24"/>
          <w:szCs w:val="24"/>
        </w:rPr>
        <w:t xml:space="preserve">. </w:t>
      </w:r>
      <w:r w:rsidR="00F300BF" w:rsidRPr="00535231">
        <w:rPr>
          <w:rFonts w:ascii="Lato" w:hAnsi="Lato" w:cs="Segoe UI"/>
          <w:bCs/>
          <w:color w:val="212121"/>
          <w:sz w:val="24"/>
          <w:szCs w:val="24"/>
        </w:rPr>
        <w:t>From among the EC Members, t</w:t>
      </w:r>
      <w:r w:rsidR="004E6367" w:rsidRPr="00535231">
        <w:rPr>
          <w:rFonts w:ascii="Lato" w:hAnsi="Lato" w:cs="Segoe UI"/>
          <w:bCs/>
          <w:color w:val="212121"/>
          <w:sz w:val="24"/>
          <w:szCs w:val="24"/>
        </w:rPr>
        <w:t xml:space="preserve">he President, Vice-President, Secretary General and Treasurer are mandatory </w:t>
      </w:r>
      <w:r w:rsidR="00F300BF" w:rsidRPr="00535231">
        <w:rPr>
          <w:rFonts w:ascii="Lato" w:hAnsi="Lato" w:cs="Segoe UI"/>
          <w:bCs/>
          <w:color w:val="212121"/>
          <w:sz w:val="24"/>
          <w:szCs w:val="24"/>
        </w:rPr>
        <w:t xml:space="preserve">roles </w:t>
      </w:r>
      <w:r w:rsidR="004E6367" w:rsidRPr="00535231">
        <w:rPr>
          <w:rFonts w:ascii="Lato" w:hAnsi="Lato" w:cs="Segoe UI"/>
          <w:bCs/>
          <w:color w:val="212121"/>
          <w:sz w:val="24"/>
          <w:szCs w:val="24"/>
        </w:rPr>
        <w:t>in terms of the SS Regulations</w:t>
      </w:r>
      <w:r w:rsidR="00F300BF" w:rsidRPr="00535231">
        <w:rPr>
          <w:rFonts w:ascii="Lato" w:hAnsi="Lato" w:cs="Segoe UI"/>
          <w:bCs/>
          <w:color w:val="212121"/>
          <w:sz w:val="24"/>
          <w:szCs w:val="24"/>
        </w:rPr>
        <w:t xml:space="preserve"> (</w:t>
      </w:r>
      <w:r w:rsidR="004E6367" w:rsidRPr="00535231">
        <w:rPr>
          <w:rFonts w:ascii="Lato" w:hAnsi="Lato" w:cs="Segoe UI"/>
          <w:color w:val="212121"/>
          <w:sz w:val="24"/>
          <w:szCs w:val="24"/>
        </w:rPr>
        <w:t>hereinafter</w:t>
      </w:r>
      <w:r w:rsidR="004E6367" w:rsidRPr="00535231">
        <w:rPr>
          <w:rFonts w:ascii="Lato" w:hAnsi="Lato" w:cs="Segoe UI"/>
          <w:bCs/>
          <w:color w:val="212121"/>
          <w:sz w:val="24"/>
          <w:szCs w:val="24"/>
        </w:rPr>
        <w:t xml:space="preserve"> referr</w:t>
      </w:r>
      <w:r w:rsidR="00DB6848" w:rsidRPr="00535231">
        <w:rPr>
          <w:rFonts w:ascii="Lato" w:hAnsi="Lato" w:cs="Segoe UI"/>
          <w:bCs/>
          <w:color w:val="212121"/>
          <w:sz w:val="24"/>
          <w:szCs w:val="24"/>
        </w:rPr>
        <w:t xml:space="preserve">ed to as the </w:t>
      </w:r>
      <w:r w:rsidR="00DB6848" w:rsidRPr="00535231">
        <w:rPr>
          <w:rFonts w:ascii="Lato" w:hAnsi="Lato" w:cs="Segoe UI"/>
          <w:b/>
          <w:color w:val="212121"/>
          <w:sz w:val="24"/>
          <w:szCs w:val="24"/>
        </w:rPr>
        <w:t xml:space="preserve">“Key </w:t>
      </w:r>
      <w:r w:rsidR="00F0680F" w:rsidRPr="00535231">
        <w:rPr>
          <w:rFonts w:ascii="Lato" w:hAnsi="Lato" w:cs="Segoe UI"/>
          <w:b/>
          <w:color w:val="212121"/>
          <w:sz w:val="24"/>
          <w:szCs w:val="24"/>
        </w:rPr>
        <w:t>EC Members</w:t>
      </w:r>
      <w:r w:rsidR="00DB6848" w:rsidRPr="00535231">
        <w:rPr>
          <w:rFonts w:ascii="Lato" w:hAnsi="Lato" w:cs="Segoe UI"/>
          <w:b/>
          <w:color w:val="212121"/>
          <w:sz w:val="24"/>
          <w:szCs w:val="24"/>
        </w:rPr>
        <w:t>”</w:t>
      </w:r>
      <w:r w:rsidR="00F300BF" w:rsidRPr="00535231">
        <w:rPr>
          <w:rFonts w:ascii="Lato" w:hAnsi="Lato" w:cs="Segoe UI"/>
          <w:bCs/>
          <w:color w:val="212121"/>
          <w:sz w:val="24"/>
          <w:szCs w:val="24"/>
        </w:rPr>
        <w:t>)</w:t>
      </w:r>
      <w:r w:rsidR="00DB6848" w:rsidRPr="00535231">
        <w:rPr>
          <w:rFonts w:ascii="Lato" w:hAnsi="Lato" w:cs="Segoe UI"/>
          <w:bCs/>
          <w:color w:val="212121"/>
          <w:sz w:val="24"/>
          <w:szCs w:val="24"/>
        </w:rPr>
        <w:t>.</w:t>
      </w:r>
      <w:r w:rsidRPr="00535231">
        <w:rPr>
          <w:rFonts w:ascii="Lato" w:hAnsi="Lato" w:cs="Segoe UI"/>
          <w:bCs/>
          <w:color w:val="212121"/>
          <w:sz w:val="24"/>
          <w:szCs w:val="24"/>
        </w:rPr>
        <w:t xml:space="preserve"> </w:t>
      </w:r>
    </w:p>
    <w:p w14:paraId="6D729528" w14:textId="2470831F" w:rsidR="00F16146" w:rsidRPr="00535231" w:rsidRDefault="00F300BF">
      <w:pPr>
        <w:pStyle w:val="ListParagraph"/>
        <w:numPr>
          <w:ilvl w:val="0"/>
          <w:numId w:val="59"/>
        </w:numPr>
        <w:tabs>
          <w:tab w:val="left" w:pos="2268"/>
        </w:tabs>
        <w:spacing w:before="120" w:after="120"/>
        <w:ind w:left="1418" w:hanging="851"/>
        <w:jc w:val="both"/>
        <w:rPr>
          <w:rFonts w:ascii="Lato" w:hAnsi="Lato" w:cs="Segoe UI"/>
          <w:color w:val="212121"/>
          <w:sz w:val="24"/>
          <w:szCs w:val="24"/>
        </w:rPr>
      </w:pPr>
      <w:r w:rsidRPr="00535231">
        <w:rPr>
          <w:rFonts w:ascii="Lato" w:hAnsi="Lato" w:cs="Segoe UI"/>
          <w:color w:val="1F1F1F"/>
          <w:sz w:val="24"/>
          <w:szCs w:val="24"/>
        </w:rPr>
        <w:t xml:space="preserve">The EC shall manage all the </w:t>
      </w:r>
      <w:r w:rsidR="00F75496" w:rsidRPr="00535231">
        <w:rPr>
          <w:rFonts w:ascii="Lato" w:hAnsi="Lato" w:cs="Segoe UI"/>
          <w:color w:val="212121"/>
          <w:sz w:val="24"/>
          <w:szCs w:val="24"/>
        </w:rPr>
        <w:t>affairs of the Association</w:t>
      </w:r>
      <w:r w:rsidRPr="00535231">
        <w:rPr>
          <w:rFonts w:ascii="Lato" w:hAnsi="Lato" w:cs="Segoe UI"/>
          <w:color w:val="212121"/>
          <w:sz w:val="24"/>
          <w:szCs w:val="24"/>
        </w:rPr>
        <w:t>, save for such matter as reserved for the General Meeting in terms of this Statute (</w:t>
      </w:r>
      <w:r w:rsidR="00DC2106" w:rsidRPr="00535231">
        <w:rPr>
          <w:rFonts w:ascii="Lato" w:hAnsi="Lato" w:cs="Segoe UI"/>
          <w:color w:val="212121"/>
          <w:sz w:val="24"/>
          <w:szCs w:val="24"/>
        </w:rPr>
        <w:t>ref. items listed in Article 7.9</w:t>
      </w:r>
      <w:r w:rsidR="0016768D" w:rsidRPr="00535231">
        <w:rPr>
          <w:rFonts w:ascii="Lato" w:hAnsi="Lato" w:cs="Segoe UI"/>
          <w:color w:val="212121"/>
          <w:sz w:val="24"/>
          <w:szCs w:val="24"/>
        </w:rPr>
        <w:t>, which are items reserved for the General Assembly</w:t>
      </w:r>
      <w:r w:rsidR="00DC2106" w:rsidRPr="00535231">
        <w:rPr>
          <w:rFonts w:ascii="Lato" w:hAnsi="Lato" w:cs="Segoe UI"/>
          <w:color w:val="212121"/>
          <w:sz w:val="24"/>
          <w:szCs w:val="24"/>
        </w:rPr>
        <w:t>)</w:t>
      </w:r>
      <w:r w:rsidR="00F75496" w:rsidRPr="00535231">
        <w:rPr>
          <w:rFonts w:ascii="Lato" w:hAnsi="Lato" w:cs="Segoe UI"/>
          <w:color w:val="212121"/>
          <w:sz w:val="24"/>
          <w:szCs w:val="24"/>
        </w:rPr>
        <w:t>.</w:t>
      </w:r>
      <w:r w:rsidR="00B869F0" w:rsidRPr="00535231">
        <w:rPr>
          <w:rFonts w:ascii="Lato" w:hAnsi="Lato" w:cs="Segoe UI"/>
          <w:color w:val="212121"/>
          <w:sz w:val="24"/>
          <w:szCs w:val="24"/>
        </w:rPr>
        <w:t xml:space="preserve"> The EC shall, in particular, </w:t>
      </w:r>
      <w:r w:rsidR="0020681F" w:rsidRPr="00535231">
        <w:rPr>
          <w:rFonts w:ascii="Lato" w:hAnsi="Lato" w:cs="Segoe UI"/>
          <w:color w:val="212121"/>
          <w:sz w:val="24"/>
          <w:szCs w:val="24"/>
        </w:rPr>
        <w:t>have the following duties:</w:t>
      </w:r>
    </w:p>
    <w:p w14:paraId="0C0421AC" w14:textId="4D895E36" w:rsidR="0020681F" w:rsidRPr="00D22CFF" w:rsidRDefault="0020681F" w:rsidP="00D22CFF">
      <w:pPr>
        <w:pStyle w:val="ListParagraph"/>
        <w:numPr>
          <w:ilvl w:val="0"/>
          <w:numId w:val="14"/>
        </w:numPr>
        <w:tabs>
          <w:tab w:val="left" w:pos="2901"/>
          <w:tab w:val="left" w:pos="7719"/>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To prepare any periodic accounts as prescribed in this Statute or as otherwise required by any applicable law</w:t>
      </w:r>
      <w:r w:rsidR="00D845AE" w:rsidRPr="00D22CFF">
        <w:rPr>
          <w:rFonts w:ascii="Lato" w:hAnsi="Lato" w:cs="Segoe UI"/>
          <w:bCs/>
          <w:color w:val="212121"/>
          <w:sz w:val="24"/>
          <w:szCs w:val="24"/>
        </w:rPr>
        <w:t xml:space="preserve">; </w:t>
      </w:r>
      <w:r w:rsidRPr="00D22CFF">
        <w:rPr>
          <w:rFonts w:ascii="Lato" w:hAnsi="Lato" w:cs="Segoe UI"/>
          <w:bCs/>
          <w:color w:val="212121"/>
          <w:sz w:val="24"/>
          <w:szCs w:val="24"/>
        </w:rPr>
        <w:t xml:space="preserve"> </w:t>
      </w:r>
    </w:p>
    <w:p w14:paraId="05758E0E" w14:textId="67F5E422" w:rsidR="00FC16C8" w:rsidRPr="00D22CFF" w:rsidRDefault="0020681F" w:rsidP="00D22CFF">
      <w:pPr>
        <w:pStyle w:val="ListParagraph"/>
        <w:numPr>
          <w:ilvl w:val="0"/>
          <w:numId w:val="14"/>
        </w:numPr>
        <w:tabs>
          <w:tab w:val="left" w:pos="2901"/>
          <w:tab w:val="left" w:pos="7719"/>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 xml:space="preserve">To </w:t>
      </w:r>
      <w:r w:rsidR="00FC16C8" w:rsidRPr="00D22CFF">
        <w:rPr>
          <w:rFonts w:ascii="Lato" w:hAnsi="Lato" w:cs="Segoe UI"/>
          <w:bCs/>
          <w:color w:val="212121"/>
          <w:sz w:val="24"/>
          <w:szCs w:val="24"/>
        </w:rPr>
        <w:t xml:space="preserve">periodically </w:t>
      </w:r>
      <w:r w:rsidRPr="00D22CFF">
        <w:rPr>
          <w:rFonts w:ascii="Lato" w:hAnsi="Lato" w:cs="Segoe UI"/>
          <w:bCs/>
          <w:color w:val="212121"/>
          <w:sz w:val="24"/>
          <w:szCs w:val="24"/>
        </w:rPr>
        <w:t xml:space="preserve">submit </w:t>
      </w:r>
      <w:r w:rsidR="00FC16C8" w:rsidRPr="00D22CFF">
        <w:rPr>
          <w:rFonts w:ascii="Lato" w:hAnsi="Lato" w:cs="Segoe UI"/>
          <w:bCs/>
          <w:color w:val="212121"/>
          <w:sz w:val="24"/>
          <w:szCs w:val="24"/>
        </w:rPr>
        <w:t>such</w:t>
      </w:r>
      <w:r w:rsidRPr="00D22CFF">
        <w:rPr>
          <w:rFonts w:ascii="Lato" w:hAnsi="Lato" w:cs="Segoe UI"/>
          <w:bCs/>
          <w:color w:val="212121"/>
          <w:sz w:val="24"/>
          <w:szCs w:val="24"/>
        </w:rPr>
        <w:t xml:space="preserve"> documentation </w:t>
      </w:r>
      <w:r w:rsidR="00FC16C8" w:rsidRPr="00D22CFF">
        <w:rPr>
          <w:rFonts w:ascii="Lato" w:hAnsi="Lato" w:cs="Segoe UI"/>
          <w:bCs/>
          <w:color w:val="212121"/>
          <w:sz w:val="24"/>
          <w:szCs w:val="24"/>
        </w:rPr>
        <w:t xml:space="preserve">as may be </w:t>
      </w:r>
      <w:r w:rsidRPr="00D22CFF">
        <w:rPr>
          <w:rFonts w:ascii="Lato" w:hAnsi="Lato" w:cs="Segoe UI"/>
          <w:bCs/>
          <w:color w:val="212121"/>
          <w:sz w:val="24"/>
          <w:szCs w:val="24"/>
        </w:rPr>
        <w:t xml:space="preserve">required </w:t>
      </w:r>
      <w:r w:rsidR="00FC16C8" w:rsidRPr="00D22CFF">
        <w:rPr>
          <w:rFonts w:ascii="Lato" w:hAnsi="Lato" w:cs="Segoe UI"/>
          <w:bCs/>
          <w:color w:val="212121"/>
          <w:sz w:val="24"/>
          <w:szCs w:val="24"/>
        </w:rPr>
        <w:t xml:space="preserve">by </w:t>
      </w:r>
      <w:r w:rsidRPr="00D22CFF">
        <w:rPr>
          <w:rFonts w:ascii="Lato" w:hAnsi="Lato" w:cs="Segoe UI"/>
          <w:bCs/>
          <w:color w:val="212121"/>
          <w:sz w:val="24"/>
          <w:szCs w:val="24"/>
        </w:rPr>
        <w:t xml:space="preserve">the Student Societies Committee (as set out in the SS Regulations) </w:t>
      </w:r>
      <w:r w:rsidR="00FC16C8" w:rsidRPr="00D22CFF">
        <w:rPr>
          <w:rFonts w:ascii="Lato" w:hAnsi="Lato" w:cs="Segoe UI"/>
          <w:bCs/>
          <w:color w:val="212121"/>
          <w:sz w:val="24"/>
          <w:szCs w:val="24"/>
        </w:rPr>
        <w:t>or any other public authority, as required under the applicable law;</w:t>
      </w:r>
      <w:r w:rsidR="00D845AE" w:rsidRPr="00D22CFF">
        <w:rPr>
          <w:rFonts w:ascii="Lato" w:hAnsi="Lato" w:cs="Segoe UI"/>
          <w:bCs/>
          <w:color w:val="212121"/>
          <w:sz w:val="24"/>
          <w:szCs w:val="24"/>
        </w:rPr>
        <w:t xml:space="preserve"> and</w:t>
      </w:r>
    </w:p>
    <w:p w14:paraId="7DF6D02F" w14:textId="15836C15" w:rsidR="00D845AE" w:rsidRPr="00D22CFF" w:rsidRDefault="00D845AE" w:rsidP="00D22CFF">
      <w:pPr>
        <w:pStyle w:val="ListParagraph"/>
        <w:numPr>
          <w:ilvl w:val="0"/>
          <w:numId w:val="14"/>
        </w:numPr>
        <w:tabs>
          <w:tab w:val="left" w:pos="2901"/>
          <w:tab w:val="left" w:pos="7719"/>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 xml:space="preserve">To decide on any conflict between two (2) or more Members. </w:t>
      </w:r>
    </w:p>
    <w:p w14:paraId="581A233B" w14:textId="77777777" w:rsidR="006A1853" w:rsidRDefault="006A1853" w:rsidP="006A1853">
      <w:pPr>
        <w:pStyle w:val="ListParagraph"/>
        <w:tabs>
          <w:tab w:val="left" w:pos="2268"/>
        </w:tabs>
        <w:spacing w:before="120" w:after="120"/>
        <w:ind w:left="1418" w:firstLine="0"/>
        <w:jc w:val="both"/>
        <w:rPr>
          <w:rFonts w:ascii="Lato" w:hAnsi="Lato" w:cs="Segoe UI"/>
          <w:bCs/>
          <w:color w:val="212121"/>
          <w:sz w:val="24"/>
          <w:szCs w:val="24"/>
        </w:rPr>
      </w:pPr>
    </w:p>
    <w:p w14:paraId="7C9B1076" w14:textId="271E7FD0" w:rsidR="00FC16C8" w:rsidRPr="00535231" w:rsidRDefault="00FC16C8">
      <w:pPr>
        <w:pStyle w:val="ListParagraph"/>
        <w:numPr>
          <w:ilvl w:val="0"/>
          <w:numId w:val="60"/>
        </w:numPr>
        <w:tabs>
          <w:tab w:val="left" w:pos="2268"/>
        </w:tabs>
        <w:spacing w:before="120" w:after="120"/>
        <w:ind w:left="1418" w:hanging="851"/>
        <w:jc w:val="both"/>
        <w:rPr>
          <w:rFonts w:ascii="Lato" w:hAnsi="Lato" w:cs="Segoe UI"/>
          <w:bCs/>
          <w:color w:val="212121"/>
          <w:sz w:val="24"/>
          <w:szCs w:val="24"/>
        </w:rPr>
      </w:pPr>
      <w:r w:rsidRPr="00535231">
        <w:rPr>
          <w:rFonts w:ascii="Lato" w:hAnsi="Lato" w:cs="Segoe UI"/>
          <w:bCs/>
          <w:color w:val="212121"/>
          <w:sz w:val="24"/>
          <w:szCs w:val="24"/>
        </w:rPr>
        <w:t xml:space="preserve">The EC shall </w:t>
      </w:r>
      <w:r w:rsidR="00D845AE" w:rsidRPr="00535231">
        <w:rPr>
          <w:rFonts w:ascii="Lato" w:hAnsi="Lato" w:cs="Segoe UI"/>
          <w:bCs/>
          <w:color w:val="212121"/>
          <w:sz w:val="24"/>
          <w:szCs w:val="24"/>
        </w:rPr>
        <w:t>be authorised to</w:t>
      </w:r>
      <w:r w:rsidRPr="00535231">
        <w:rPr>
          <w:rFonts w:ascii="Lato" w:hAnsi="Lato" w:cs="Segoe UI"/>
          <w:bCs/>
          <w:color w:val="212121"/>
          <w:sz w:val="24"/>
          <w:szCs w:val="24"/>
        </w:rPr>
        <w:t>:</w:t>
      </w:r>
    </w:p>
    <w:p w14:paraId="041E649C" w14:textId="4AD019F8" w:rsidR="00FC16C8" w:rsidRPr="00D22CFF" w:rsidRDefault="00D845AE" w:rsidP="00D22CFF">
      <w:pPr>
        <w:pStyle w:val="ListParagraph"/>
        <w:numPr>
          <w:ilvl w:val="0"/>
          <w:numId w:val="8"/>
        </w:numPr>
        <w:tabs>
          <w:tab w:val="left" w:pos="2977"/>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A</w:t>
      </w:r>
      <w:r w:rsidR="004E6367" w:rsidRPr="00D22CFF">
        <w:rPr>
          <w:rFonts w:ascii="Lato" w:hAnsi="Lato" w:cs="Segoe UI"/>
          <w:bCs/>
          <w:color w:val="212121"/>
          <w:sz w:val="24"/>
          <w:szCs w:val="24"/>
        </w:rPr>
        <w:t>ppoint any of the following to support it in its duties</w:t>
      </w:r>
      <w:r w:rsidR="00992BD4" w:rsidRPr="00D22CFF">
        <w:rPr>
          <w:rFonts w:ascii="Lato" w:hAnsi="Lato" w:cs="Segoe UI"/>
          <w:bCs/>
          <w:color w:val="212121"/>
          <w:sz w:val="24"/>
          <w:szCs w:val="24"/>
        </w:rPr>
        <w:t>:</w:t>
      </w:r>
    </w:p>
    <w:p w14:paraId="22867E8F" w14:textId="1CB203E6" w:rsidR="00FC16C8" w:rsidRPr="00D22CFF" w:rsidRDefault="00F75496" w:rsidP="00D22CFF">
      <w:pPr>
        <w:pStyle w:val="ListParagraph"/>
        <w:numPr>
          <w:ilvl w:val="0"/>
          <w:numId w:val="15"/>
        </w:numPr>
        <w:tabs>
          <w:tab w:val="left" w:pos="3261"/>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 xml:space="preserve">an </w:t>
      </w:r>
      <w:r w:rsidR="004E6367" w:rsidRPr="00D22CFF">
        <w:rPr>
          <w:rFonts w:ascii="Lato" w:hAnsi="Lato" w:cs="Segoe UI"/>
          <w:bCs/>
          <w:color w:val="212121"/>
          <w:sz w:val="24"/>
          <w:szCs w:val="24"/>
        </w:rPr>
        <w:t>e</w:t>
      </w:r>
      <w:r w:rsidRPr="00D22CFF">
        <w:rPr>
          <w:rFonts w:ascii="Lato" w:hAnsi="Lato" w:cs="Segoe UI"/>
          <w:bCs/>
          <w:color w:val="212121"/>
          <w:sz w:val="24"/>
          <w:szCs w:val="24"/>
        </w:rPr>
        <w:t xml:space="preserve">xternal </w:t>
      </w:r>
      <w:r w:rsidR="004E6367" w:rsidRPr="00D22CFF">
        <w:rPr>
          <w:rFonts w:ascii="Lato" w:hAnsi="Lato" w:cs="Segoe UI"/>
          <w:bCs/>
          <w:color w:val="212121"/>
          <w:sz w:val="24"/>
          <w:szCs w:val="24"/>
        </w:rPr>
        <w:t>a</w:t>
      </w:r>
      <w:r w:rsidRPr="00D22CFF">
        <w:rPr>
          <w:rFonts w:ascii="Lato" w:hAnsi="Lato" w:cs="Segoe UI"/>
          <w:bCs/>
          <w:color w:val="212121"/>
          <w:sz w:val="24"/>
          <w:szCs w:val="24"/>
        </w:rPr>
        <w:t xml:space="preserve">dvisory </w:t>
      </w:r>
      <w:r w:rsidR="004E6367" w:rsidRPr="00D22CFF">
        <w:rPr>
          <w:rFonts w:ascii="Lato" w:hAnsi="Lato" w:cs="Segoe UI"/>
          <w:bCs/>
          <w:color w:val="212121"/>
          <w:sz w:val="24"/>
          <w:szCs w:val="24"/>
        </w:rPr>
        <w:t>c</w:t>
      </w:r>
      <w:r w:rsidRPr="00D22CFF">
        <w:rPr>
          <w:rFonts w:ascii="Lato" w:hAnsi="Lato" w:cs="Segoe UI"/>
          <w:bCs/>
          <w:color w:val="212121"/>
          <w:sz w:val="24"/>
          <w:szCs w:val="24"/>
        </w:rPr>
        <w:t xml:space="preserve">ommittee or </w:t>
      </w:r>
      <w:r w:rsidR="00992BD4" w:rsidRPr="00D22CFF">
        <w:rPr>
          <w:rFonts w:ascii="Lato" w:hAnsi="Lato" w:cs="Segoe UI"/>
          <w:bCs/>
          <w:color w:val="212121"/>
          <w:sz w:val="24"/>
          <w:szCs w:val="24"/>
        </w:rPr>
        <w:t xml:space="preserve">an </w:t>
      </w:r>
      <w:r w:rsidR="004E6367" w:rsidRPr="00D22CFF">
        <w:rPr>
          <w:rFonts w:ascii="Lato" w:hAnsi="Lato" w:cs="Segoe UI"/>
          <w:bCs/>
          <w:color w:val="212121"/>
          <w:sz w:val="24"/>
          <w:szCs w:val="24"/>
        </w:rPr>
        <w:t>e</w:t>
      </w:r>
      <w:r w:rsidR="00992BD4" w:rsidRPr="00D22CFF">
        <w:rPr>
          <w:rFonts w:ascii="Lato" w:hAnsi="Lato" w:cs="Segoe UI"/>
          <w:bCs/>
          <w:color w:val="212121"/>
          <w:sz w:val="24"/>
          <w:szCs w:val="24"/>
        </w:rPr>
        <w:t xml:space="preserve">xternal </w:t>
      </w:r>
      <w:r w:rsidR="004E6367" w:rsidRPr="00D22CFF">
        <w:rPr>
          <w:rFonts w:ascii="Lato" w:hAnsi="Lato" w:cs="Segoe UI"/>
          <w:bCs/>
          <w:color w:val="212121"/>
          <w:sz w:val="24"/>
          <w:szCs w:val="24"/>
        </w:rPr>
        <w:t>a</w:t>
      </w:r>
      <w:r w:rsidRPr="00D22CFF">
        <w:rPr>
          <w:rFonts w:ascii="Lato" w:hAnsi="Lato" w:cs="Segoe UI"/>
          <w:bCs/>
          <w:color w:val="212121"/>
          <w:sz w:val="24"/>
          <w:szCs w:val="24"/>
        </w:rPr>
        <w:t>dvisor</w:t>
      </w:r>
      <w:r w:rsidR="00992BD4" w:rsidRPr="00D22CFF">
        <w:rPr>
          <w:rFonts w:ascii="Lato" w:hAnsi="Lato" w:cs="Segoe UI"/>
          <w:bCs/>
          <w:color w:val="212121"/>
          <w:sz w:val="24"/>
          <w:szCs w:val="24"/>
        </w:rPr>
        <w:t>;</w:t>
      </w:r>
      <w:r w:rsidR="004E6367" w:rsidRPr="00D22CFF">
        <w:rPr>
          <w:rFonts w:ascii="Lato" w:hAnsi="Lato" w:cs="Segoe UI"/>
          <w:bCs/>
          <w:color w:val="212121"/>
          <w:sz w:val="24"/>
          <w:szCs w:val="24"/>
        </w:rPr>
        <w:t xml:space="preserve"> and</w:t>
      </w:r>
    </w:p>
    <w:p w14:paraId="4A7A9CBD" w14:textId="6F90D69F" w:rsidR="00992BD4" w:rsidRPr="00D22CFF" w:rsidRDefault="00992BD4" w:rsidP="00D22CFF">
      <w:pPr>
        <w:pStyle w:val="ListParagraph"/>
        <w:numPr>
          <w:ilvl w:val="0"/>
          <w:numId w:val="15"/>
        </w:numPr>
        <w:tabs>
          <w:tab w:val="left" w:pos="3261"/>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any sub-committees as necessary</w:t>
      </w:r>
      <w:r w:rsidR="004E6367" w:rsidRPr="00D22CFF">
        <w:rPr>
          <w:rFonts w:ascii="Lato" w:hAnsi="Lato" w:cs="Segoe UI"/>
          <w:bCs/>
          <w:color w:val="212121"/>
          <w:sz w:val="24"/>
          <w:szCs w:val="24"/>
        </w:rPr>
        <w:t>.</w:t>
      </w:r>
    </w:p>
    <w:p w14:paraId="442E5A9C" w14:textId="72FEF3F4" w:rsidR="00F97E82" w:rsidRPr="00D22CFF" w:rsidRDefault="00D845AE" w:rsidP="00D22CFF">
      <w:pPr>
        <w:pStyle w:val="ListParagraph"/>
        <w:numPr>
          <w:ilvl w:val="0"/>
          <w:numId w:val="8"/>
        </w:numPr>
        <w:tabs>
          <w:tab w:val="left" w:pos="2977"/>
        </w:tabs>
        <w:spacing w:before="120" w:after="120"/>
        <w:ind w:left="1985" w:hanging="567"/>
        <w:jc w:val="both"/>
        <w:rPr>
          <w:rFonts w:ascii="Lato" w:hAnsi="Lato" w:cs="Segoe UI"/>
          <w:bCs/>
          <w:color w:val="212121"/>
          <w:sz w:val="24"/>
          <w:szCs w:val="24"/>
        </w:rPr>
      </w:pPr>
      <w:r w:rsidRPr="00D22CFF">
        <w:rPr>
          <w:rFonts w:ascii="Lato" w:hAnsi="Lato" w:cs="Segoe UI"/>
          <w:color w:val="212121"/>
          <w:sz w:val="24"/>
          <w:szCs w:val="24"/>
        </w:rPr>
        <w:t>C</w:t>
      </w:r>
      <w:r w:rsidR="00F97E82" w:rsidRPr="00D22CFF">
        <w:rPr>
          <w:rFonts w:ascii="Lato" w:hAnsi="Lato" w:cs="Segoe UI"/>
          <w:color w:val="212121"/>
          <w:sz w:val="24"/>
          <w:szCs w:val="24"/>
        </w:rPr>
        <w:t xml:space="preserve">onsult </w:t>
      </w:r>
      <w:r w:rsidR="00F97E82" w:rsidRPr="00D22CFF">
        <w:rPr>
          <w:rFonts w:ascii="Lato" w:hAnsi="Lato" w:cs="Segoe UI"/>
          <w:bCs/>
          <w:color w:val="212121"/>
          <w:sz w:val="24"/>
          <w:szCs w:val="24"/>
        </w:rPr>
        <w:t xml:space="preserve">and seek the advice of any Member with the aim of improving the standing of the Association and the welfare of its </w:t>
      </w:r>
      <w:proofErr w:type="gramStart"/>
      <w:r w:rsidR="00DF26E1" w:rsidRPr="00D22CFF">
        <w:rPr>
          <w:rFonts w:ascii="Lato" w:hAnsi="Lato" w:cs="Segoe UI"/>
          <w:bCs/>
          <w:color w:val="212121"/>
          <w:sz w:val="24"/>
          <w:szCs w:val="24"/>
        </w:rPr>
        <w:t>M</w:t>
      </w:r>
      <w:r w:rsidR="00F97E82" w:rsidRPr="00D22CFF">
        <w:rPr>
          <w:rFonts w:ascii="Lato" w:hAnsi="Lato" w:cs="Segoe UI"/>
          <w:bCs/>
          <w:color w:val="212121"/>
          <w:sz w:val="24"/>
          <w:szCs w:val="24"/>
        </w:rPr>
        <w:t>embers</w:t>
      </w:r>
      <w:proofErr w:type="gramEnd"/>
      <w:r w:rsidR="00F97E82" w:rsidRPr="00D22CFF">
        <w:rPr>
          <w:rFonts w:ascii="Lato" w:hAnsi="Lato" w:cs="Segoe UI"/>
          <w:bCs/>
          <w:color w:val="212121"/>
          <w:sz w:val="24"/>
          <w:szCs w:val="24"/>
        </w:rPr>
        <w:t>.</w:t>
      </w:r>
    </w:p>
    <w:p w14:paraId="1B997400" w14:textId="27FFCCC5" w:rsidR="00AF67F7" w:rsidRPr="00D22CFF" w:rsidRDefault="00D845AE" w:rsidP="00D22CFF">
      <w:pPr>
        <w:pStyle w:val="ListParagraph"/>
        <w:numPr>
          <w:ilvl w:val="0"/>
          <w:numId w:val="8"/>
        </w:numPr>
        <w:tabs>
          <w:tab w:val="left" w:pos="2977"/>
        </w:tabs>
        <w:spacing w:before="120" w:after="120"/>
        <w:ind w:left="1985" w:hanging="567"/>
        <w:jc w:val="both"/>
        <w:rPr>
          <w:rFonts w:ascii="Lato" w:hAnsi="Lato" w:cs="Segoe UI"/>
          <w:bCs/>
          <w:color w:val="212121"/>
          <w:sz w:val="24"/>
          <w:szCs w:val="24"/>
        </w:rPr>
      </w:pPr>
      <w:r w:rsidRPr="00D22CFF">
        <w:rPr>
          <w:rFonts w:ascii="Lato" w:hAnsi="Lato" w:cs="Segoe UI"/>
          <w:bCs/>
          <w:color w:val="212121"/>
          <w:sz w:val="24"/>
          <w:szCs w:val="24"/>
        </w:rPr>
        <w:t>A</w:t>
      </w:r>
      <w:r w:rsidR="00F75496" w:rsidRPr="00D22CFF">
        <w:rPr>
          <w:rFonts w:ascii="Lato" w:hAnsi="Lato" w:cs="Segoe UI"/>
          <w:bCs/>
          <w:color w:val="212121"/>
          <w:sz w:val="24"/>
          <w:szCs w:val="24"/>
        </w:rPr>
        <w:t>ct notwithstanding any vacancy in the</w:t>
      </w:r>
      <w:r w:rsidR="00FC16C8" w:rsidRPr="00D22CFF">
        <w:rPr>
          <w:rFonts w:ascii="Lato" w:hAnsi="Lato" w:cs="Segoe UI"/>
          <w:bCs/>
          <w:color w:val="212121"/>
          <w:sz w:val="24"/>
          <w:szCs w:val="24"/>
        </w:rPr>
        <w:t xml:space="preserve"> EC Members; and</w:t>
      </w:r>
    </w:p>
    <w:p w14:paraId="695EEFA6" w14:textId="69D5B277" w:rsidR="00303331" w:rsidRPr="00D22CFF" w:rsidRDefault="00D845AE" w:rsidP="00D22CFF">
      <w:pPr>
        <w:pStyle w:val="ListParagraph"/>
        <w:numPr>
          <w:ilvl w:val="0"/>
          <w:numId w:val="8"/>
        </w:numPr>
        <w:tabs>
          <w:tab w:val="left" w:pos="2977"/>
        </w:tabs>
        <w:spacing w:before="120" w:after="120"/>
        <w:ind w:left="1985" w:hanging="567"/>
        <w:jc w:val="both"/>
        <w:rPr>
          <w:rFonts w:ascii="Lato" w:hAnsi="Lato" w:cs="Segoe UI"/>
          <w:color w:val="212121"/>
          <w:sz w:val="24"/>
          <w:szCs w:val="24"/>
        </w:rPr>
      </w:pPr>
      <w:r w:rsidRPr="00D22CFF">
        <w:rPr>
          <w:rFonts w:ascii="Lato" w:hAnsi="Lato" w:cs="Segoe UI"/>
          <w:bCs/>
          <w:color w:val="212121"/>
          <w:sz w:val="24"/>
          <w:szCs w:val="24"/>
        </w:rPr>
        <w:t>Choose from among the Members</w:t>
      </w:r>
      <w:r w:rsidR="00677C78" w:rsidRPr="00D22CFF">
        <w:rPr>
          <w:rFonts w:ascii="Lato" w:hAnsi="Lato" w:cs="Segoe UI"/>
          <w:bCs/>
          <w:color w:val="212121"/>
          <w:sz w:val="24"/>
          <w:szCs w:val="24"/>
        </w:rPr>
        <w:t>,</w:t>
      </w:r>
      <w:r w:rsidRPr="00D22CFF">
        <w:rPr>
          <w:rFonts w:ascii="Lato" w:hAnsi="Lato" w:cs="Segoe UI"/>
          <w:bCs/>
          <w:color w:val="212121"/>
          <w:sz w:val="24"/>
          <w:szCs w:val="24"/>
        </w:rPr>
        <w:t xml:space="preserve"> any assistants for any executive office to assist the one or more EC Members in their duties, as the EC may deem necessary. </w:t>
      </w:r>
    </w:p>
    <w:bookmarkEnd w:id="3"/>
    <w:p w14:paraId="545BA54F" w14:textId="77777777" w:rsidR="00303331" w:rsidRDefault="00303331" w:rsidP="00303331">
      <w:pPr>
        <w:tabs>
          <w:tab w:val="left" w:pos="2977"/>
        </w:tabs>
        <w:spacing w:before="120" w:after="120"/>
        <w:jc w:val="both"/>
        <w:rPr>
          <w:rFonts w:ascii="Segoe UI" w:hAnsi="Segoe UI" w:cs="Segoe UI"/>
          <w:color w:val="212121"/>
        </w:rPr>
      </w:pPr>
    </w:p>
    <w:p w14:paraId="18413B13" w14:textId="77777777" w:rsidR="006A1853" w:rsidRPr="00303331" w:rsidRDefault="006A1853" w:rsidP="00303331">
      <w:pPr>
        <w:tabs>
          <w:tab w:val="left" w:pos="2977"/>
        </w:tabs>
        <w:spacing w:before="120" w:after="120"/>
        <w:jc w:val="both"/>
        <w:rPr>
          <w:rFonts w:ascii="Segoe UI" w:hAnsi="Segoe UI" w:cs="Segoe UI"/>
          <w:color w:val="212121"/>
        </w:rPr>
      </w:pPr>
    </w:p>
    <w:p w14:paraId="75D3AA95" w14:textId="6575ED34" w:rsidR="00652260" w:rsidRDefault="00652260" w:rsidP="00652260">
      <w:pPr>
        <w:pStyle w:val="Heading1"/>
        <w:spacing w:before="120" w:after="120"/>
        <w:ind w:left="284" w:firstLine="0"/>
        <w:jc w:val="both"/>
        <w:rPr>
          <w:rFonts w:ascii="Cera PRO" w:hAnsi="Cera PRO"/>
          <w:color w:val="BA0C2F"/>
          <w:sz w:val="28"/>
          <w:szCs w:val="28"/>
          <w:u w:val="none"/>
        </w:rPr>
      </w:pPr>
      <w:bookmarkStart w:id="4" w:name="_Hlk222415462"/>
      <w:r>
        <w:rPr>
          <w:rFonts w:ascii="Cera PRO" w:hAnsi="Cera PRO"/>
          <w:color w:val="BA0C2F"/>
          <w:sz w:val="28"/>
          <w:szCs w:val="28"/>
          <w:u w:val="none"/>
        </w:rPr>
        <w:t>Article 9.  Executive Committee Elections</w:t>
      </w:r>
    </w:p>
    <w:p w14:paraId="0F8D753A" w14:textId="77777777" w:rsidR="00652260" w:rsidRDefault="00652260" w:rsidP="00652260">
      <w:pPr>
        <w:pStyle w:val="Heading1"/>
        <w:spacing w:before="120" w:after="120"/>
        <w:ind w:left="284" w:firstLine="0"/>
        <w:jc w:val="both"/>
        <w:rPr>
          <w:rFonts w:ascii="Cera PRO" w:hAnsi="Cera PRO"/>
          <w:color w:val="BA0C2F"/>
          <w:sz w:val="28"/>
          <w:szCs w:val="28"/>
          <w:u w:val="none"/>
        </w:rPr>
      </w:pPr>
    </w:p>
    <w:p w14:paraId="1C1974E7" w14:textId="4DA10607" w:rsidR="0016768D" w:rsidRPr="00940497" w:rsidRDefault="0016768D">
      <w:pPr>
        <w:pStyle w:val="ListParagraph"/>
        <w:numPr>
          <w:ilvl w:val="0"/>
          <w:numId w:val="61"/>
        </w:numPr>
        <w:tabs>
          <w:tab w:val="left" w:pos="2268"/>
        </w:tabs>
        <w:spacing w:before="120" w:after="120"/>
        <w:ind w:left="1418" w:hanging="851"/>
        <w:jc w:val="both"/>
        <w:rPr>
          <w:rFonts w:ascii="Lato" w:hAnsi="Lato" w:cs="Segoe UI"/>
          <w:sz w:val="24"/>
          <w:szCs w:val="24"/>
        </w:rPr>
      </w:pPr>
      <w:r w:rsidRPr="00940497">
        <w:rPr>
          <w:rFonts w:ascii="Lato" w:hAnsi="Lato" w:cs="Segoe UI"/>
          <w:color w:val="1D1D1D"/>
          <w:sz w:val="24"/>
          <w:szCs w:val="24"/>
        </w:rPr>
        <w:t>Elections of EC Members</w:t>
      </w:r>
      <w:r w:rsidR="009628CC" w:rsidRPr="00940497">
        <w:rPr>
          <w:rFonts w:ascii="Lato" w:hAnsi="Lato" w:cs="Segoe UI"/>
          <w:color w:val="1D1D1D"/>
          <w:sz w:val="24"/>
          <w:szCs w:val="24"/>
        </w:rPr>
        <w:t xml:space="preserve"> </w:t>
      </w:r>
      <w:r w:rsidRPr="00940497">
        <w:rPr>
          <w:rFonts w:ascii="Lato" w:hAnsi="Lato" w:cs="Segoe UI"/>
          <w:color w:val="1D1D1D"/>
          <w:sz w:val="24"/>
          <w:szCs w:val="24"/>
        </w:rPr>
        <w:t>(“</w:t>
      </w:r>
      <w:r w:rsidRPr="00940497">
        <w:rPr>
          <w:rFonts w:ascii="Lato" w:hAnsi="Lato" w:cs="Segoe UI"/>
          <w:b/>
          <w:bCs/>
          <w:color w:val="1D1D1D"/>
          <w:sz w:val="24"/>
          <w:szCs w:val="24"/>
        </w:rPr>
        <w:t>Elections”</w:t>
      </w:r>
      <w:r w:rsidRPr="00940497">
        <w:rPr>
          <w:rFonts w:ascii="Lato" w:hAnsi="Lato" w:cs="Segoe UI"/>
          <w:color w:val="1D1D1D"/>
          <w:sz w:val="24"/>
          <w:szCs w:val="24"/>
        </w:rPr>
        <w:t xml:space="preserve">) shall </w:t>
      </w:r>
      <w:r w:rsidR="00F415B1" w:rsidRPr="00940497">
        <w:rPr>
          <w:rFonts w:ascii="Lato" w:hAnsi="Lato" w:cs="Segoe UI"/>
          <w:color w:val="1D1D1D"/>
          <w:sz w:val="24"/>
          <w:szCs w:val="24"/>
        </w:rPr>
        <w:t xml:space="preserve">be </w:t>
      </w:r>
      <w:r w:rsidR="00577B2E" w:rsidRPr="00940497">
        <w:rPr>
          <w:rFonts w:ascii="Lato" w:hAnsi="Lato" w:cs="Segoe UI"/>
          <w:color w:val="1D1D1D"/>
          <w:sz w:val="24"/>
          <w:szCs w:val="24"/>
        </w:rPr>
        <w:t>held</w:t>
      </w:r>
      <w:r w:rsidRPr="00940497">
        <w:rPr>
          <w:rFonts w:ascii="Lato" w:hAnsi="Lato" w:cs="Segoe UI"/>
          <w:color w:val="1D1D1D"/>
          <w:sz w:val="24"/>
          <w:szCs w:val="24"/>
        </w:rPr>
        <w:t xml:space="preserve"> </w:t>
      </w:r>
      <w:r w:rsidR="00F415B1" w:rsidRPr="00940497">
        <w:rPr>
          <w:rFonts w:ascii="Lato" w:hAnsi="Lato" w:cs="Segoe UI"/>
          <w:color w:val="1D1D1D"/>
          <w:sz w:val="24"/>
          <w:szCs w:val="24"/>
        </w:rPr>
        <w:t xml:space="preserve">at </w:t>
      </w:r>
      <w:r w:rsidRPr="00940497">
        <w:rPr>
          <w:rFonts w:ascii="Lato" w:hAnsi="Lato" w:cs="Segoe UI"/>
          <w:color w:val="1D1D1D"/>
          <w:sz w:val="24"/>
          <w:szCs w:val="24"/>
        </w:rPr>
        <w:t>the AGM</w:t>
      </w:r>
      <w:r w:rsidR="00476AFF" w:rsidRPr="00940497">
        <w:rPr>
          <w:rFonts w:ascii="Lato" w:hAnsi="Lato" w:cs="Segoe UI"/>
          <w:color w:val="1D1D1D"/>
          <w:sz w:val="24"/>
          <w:szCs w:val="24"/>
        </w:rPr>
        <w:t xml:space="preserve"> (or otherwise, during an EGM called for such purpose)</w:t>
      </w:r>
      <w:r w:rsidRPr="00940497">
        <w:rPr>
          <w:rFonts w:ascii="Lato" w:hAnsi="Lato" w:cs="Segoe UI"/>
          <w:color w:val="1D1D1D"/>
          <w:sz w:val="24"/>
          <w:szCs w:val="24"/>
        </w:rPr>
        <w:t>.</w:t>
      </w:r>
    </w:p>
    <w:p w14:paraId="087C5F7D" w14:textId="36FF183C" w:rsidR="00A63BE0" w:rsidRPr="00940497" w:rsidRDefault="0016768D">
      <w:pPr>
        <w:pStyle w:val="ListParagraph"/>
        <w:numPr>
          <w:ilvl w:val="0"/>
          <w:numId w:val="62"/>
        </w:numPr>
        <w:tabs>
          <w:tab w:val="left" w:pos="2268"/>
        </w:tabs>
        <w:spacing w:before="120" w:after="120"/>
        <w:ind w:left="1418" w:hanging="851"/>
        <w:jc w:val="both"/>
        <w:rPr>
          <w:rFonts w:ascii="Lato" w:hAnsi="Lato" w:cs="Segoe UI"/>
          <w:sz w:val="24"/>
          <w:szCs w:val="24"/>
        </w:rPr>
      </w:pPr>
      <w:r w:rsidRPr="00940497">
        <w:rPr>
          <w:rFonts w:ascii="Lato" w:hAnsi="Lato" w:cs="Segoe UI"/>
          <w:color w:val="1D1D1D"/>
          <w:sz w:val="24"/>
          <w:szCs w:val="24"/>
        </w:rPr>
        <w:t xml:space="preserve">All Members </w:t>
      </w:r>
      <w:r w:rsidR="00476AFF" w:rsidRPr="00940497">
        <w:rPr>
          <w:rFonts w:ascii="Lato" w:hAnsi="Lato" w:cs="Segoe UI"/>
          <w:color w:val="1D1D1D"/>
          <w:sz w:val="24"/>
          <w:szCs w:val="24"/>
        </w:rPr>
        <w:t xml:space="preserve">are </w:t>
      </w:r>
      <w:r w:rsidRPr="00940497">
        <w:rPr>
          <w:rFonts w:ascii="Lato" w:hAnsi="Lato" w:cs="Segoe UI"/>
          <w:color w:val="1D1D1D"/>
          <w:sz w:val="24"/>
          <w:szCs w:val="24"/>
        </w:rPr>
        <w:t>eligible to run for Elections</w:t>
      </w:r>
      <w:r w:rsidR="00A63BE0" w:rsidRPr="00940497">
        <w:rPr>
          <w:rFonts w:ascii="Lato" w:hAnsi="Lato" w:cs="Segoe UI"/>
          <w:color w:val="1D1D1D"/>
          <w:sz w:val="24"/>
          <w:szCs w:val="24"/>
        </w:rPr>
        <w:t xml:space="preserve">, expressly save for any Member </w:t>
      </w:r>
      <w:r w:rsidR="00A63BE0" w:rsidRPr="00940497">
        <w:rPr>
          <w:rFonts w:ascii="Lato" w:hAnsi="Lato" w:cs="Segoe UI"/>
          <w:color w:val="1F1F1F"/>
          <w:sz w:val="24"/>
          <w:szCs w:val="24"/>
        </w:rPr>
        <w:t xml:space="preserve">convicted of any of the crimes mentioned in Titles V, VI and IX of Part II of Book First of the </w:t>
      </w:r>
      <w:proofErr w:type="gramStart"/>
      <w:r w:rsidR="00A63BE0" w:rsidRPr="00940497">
        <w:rPr>
          <w:rFonts w:ascii="Lato" w:hAnsi="Lato" w:cs="Segoe UI"/>
          <w:color w:val="1F1F1F"/>
          <w:sz w:val="24"/>
          <w:szCs w:val="24"/>
        </w:rPr>
        <w:t>Criminal  Code</w:t>
      </w:r>
      <w:proofErr w:type="gramEnd"/>
      <w:r w:rsidR="00A63BE0" w:rsidRPr="00940497">
        <w:rPr>
          <w:rFonts w:ascii="Lato" w:hAnsi="Lato" w:cs="Segoe UI"/>
          <w:color w:val="1F1F1F"/>
          <w:sz w:val="24"/>
          <w:szCs w:val="24"/>
        </w:rPr>
        <w:t xml:space="preserve"> in the ten (10) years prior to the Elections.</w:t>
      </w:r>
    </w:p>
    <w:p w14:paraId="7700534B" w14:textId="77777777" w:rsidR="00476AFF" w:rsidRPr="00940497" w:rsidRDefault="00476AFF">
      <w:pPr>
        <w:pStyle w:val="ListParagraph"/>
        <w:numPr>
          <w:ilvl w:val="0"/>
          <w:numId w:val="63"/>
        </w:numPr>
        <w:tabs>
          <w:tab w:val="left" w:pos="2268"/>
        </w:tabs>
        <w:spacing w:before="120" w:after="120"/>
        <w:ind w:left="1418" w:hanging="851"/>
        <w:jc w:val="both"/>
        <w:rPr>
          <w:rFonts w:ascii="Lato" w:hAnsi="Lato" w:cs="Segoe UI"/>
          <w:sz w:val="24"/>
          <w:szCs w:val="24"/>
        </w:rPr>
      </w:pPr>
      <w:r w:rsidRPr="00940497">
        <w:rPr>
          <w:rFonts w:ascii="Lato" w:hAnsi="Lato" w:cs="Segoe UI"/>
          <w:color w:val="1D1D1D"/>
          <w:sz w:val="24"/>
          <w:szCs w:val="24"/>
        </w:rPr>
        <w:t>Nominations for Elections are to be made as follows:</w:t>
      </w:r>
    </w:p>
    <w:p w14:paraId="23F46B8C" w14:textId="1D57DD73" w:rsidR="00476AFF" w:rsidRPr="00652260" w:rsidRDefault="00476AFF" w:rsidP="00652260">
      <w:pPr>
        <w:pStyle w:val="ListParagraph"/>
        <w:numPr>
          <w:ilvl w:val="3"/>
          <w:numId w:val="4"/>
        </w:numPr>
        <w:tabs>
          <w:tab w:val="left" w:pos="2268"/>
        </w:tabs>
        <w:spacing w:before="120" w:after="120"/>
        <w:ind w:left="1985" w:hanging="567"/>
        <w:jc w:val="both"/>
        <w:rPr>
          <w:rFonts w:ascii="Lato" w:hAnsi="Lato" w:cs="Segoe UI"/>
          <w:sz w:val="24"/>
          <w:szCs w:val="24"/>
        </w:rPr>
      </w:pPr>
      <w:r w:rsidRPr="00652260">
        <w:rPr>
          <w:rFonts w:ascii="Lato" w:hAnsi="Lato" w:cs="Segoe UI"/>
          <w:color w:val="1D1D1D"/>
          <w:sz w:val="24"/>
          <w:szCs w:val="24"/>
        </w:rPr>
        <w:t>They are to be made in writing (</w:t>
      </w:r>
      <w:r w:rsidRPr="00652260">
        <w:rPr>
          <w:rFonts w:ascii="Lato" w:hAnsi="Lato" w:cs="Segoe UI"/>
          <w:color w:val="212121"/>
          <w:sz w:val="24"/>
          <w:szCs w:val="24"/>
        </w:rPr>
        <w:t xml:space="preserve">for which email shall suffice) to the President or </w:t>
      </w:r>
      <w:r w:rsidRPr="00652260">
        <w:rPr>
          <w:rFonts w:ascii="Lato" w:hAnsi="Lato" w:cs="Segoe UI"/>
          <w:bCs/>
          <w:color w:val="212121"/>
          <w:sz w:val="24"/>
          <w:szCs w:val="24"/>
        </w:rPr>
        <w:t>Secretary</w:t>
      </w:r>
      <w:r w:rsidRPr="00652260">
        <w:rPr>
          <w:rFonts w:ascii="Lato" w:hAnsi="Lato" w:cs="Segoe UI"/>
          <w:color w:val="212121"/>
          <w:sz w:val="24"/>
          <w:szCs w:val="24"/>
        </w:rPr>
        <w:t xml:space="preserve"> General</w:t>
      </w:r>
      <w:r w:rsidRPr="00652260">
        <w:rPr>
          <w:rFonts w:ascii="Lato" w:hAnsi="Lato" w:cs="Segoe UI"/>
          <w:color w:val="1D1D1D"/>
          <w:sz w:val="24"/>
          <w:szCs w:val="24"/>
        </w:rPr>
        <w:t>;</w:t>
      </w:r>
    </w:p>
    <w:p w14:paraId="52BDD6CB" w14:textId="79E2FB2B" w:rsidR="00476AFF" w:rsidRPr="00652260" w:rsidRDefault="00476AFF" w:rsidP="00652260">
      <w:pPr>
        <w:pStyle w:val="ListParagraph"/>
        <w:numPr>
          <w:ilvl w:val="3"/>
          <w:numId w:val="4"/>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Nominations are to be submitted at least seven (7) </w:t>
      </w:r>
      <w:r w:rsidR="00577B2E" w:rsidRPr="00652260">
        <w:rPr>
          <w:rFonts w:ascii="Lato" w:hAnsi="Lato" w:cs="Segoe UI"/>
          <w:color w:val="1D1D1D"/>
          <w:sz w:val="24"/>
          <w:szCs w:val="24"/>
        </w:rPr>
        <w:t xml:space="preserve">working </w:t>
      </w:r>
      <w:r w:rsidRPr="00652260">
        <w:rPr>
          <w:rFonts w:ascii="Lato" w:hAnsi="Lato" w:cs="Segoe UI"/>
          <w:color w:val="1D1D1D"/>
          <w:sz w:val="24"/>
          <w:szCs w:val="24"/>
        </w:rPr>
        <w:t>days prior to the relevant General Meeting;</w:t>
      </w:r>
    </w:p>
    <w:p w14:paraId="7EEEF41E" w14:textId="73FA572C" w:rsidR="00476AFF" w:rsidRPr="00652260" w:rsidRDefault="00476AFF" w:rsidP="00652260">
      <w:pPr>
        <w:pStyle w:val="ListParagraph"/>
        <w:numPr>
          <w:ilvl w:val="3"/>
          <w:numId w:val="4"/>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Each candidate is to submit their own nomination (a self-nomination), and this needs to be seconded by two other Members;</w:t>
      </w:r>
      <w:r w:rsidR="00577B2E" w:rsidRPr="00652260">
        <w:rPr>
          <w:rFonts w:ascii="Lato" w:hAnsi="Lato" w:cs="Segoe UI"/>
          <w:color w:val="1D1D1D"/>
          <w:sz w:val="24"/>
          <w:szCs w:val="24"/>
        </w:rPr>
        <w:t xml:space="preserve"> </w:t>
      </w:r>
    </w:p>
    <w:p w14:paraId="2F03C71D" w14:textId="38E5A262" w:rsidR="001F07FF" w:rsidRPr="00652260" w:rsidRDefault="001F07FF" w:rsidP="00652260">
      <w:pPr>
        <w:pStyle w:val="ListParagraph"/>
        <w:numPr>
          <w:ilvl w:val="3"/>
          <w:numId w:val="4"/>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Together with their nomination, candidates should present a letter of motivation, which is to include any concrete ideas to be implemented by them;</w:t>
      </w:r>
    </w:p>
    <w:p w14:paraId="1AD16B15" w14:textId="0EC91D07" w:rsidR="001F07FF" w:rsidRPr="00652260" w:rsidRDefault="001F07FF" w:rsidP="00652260">
      <w:pPr>
        <w:pStyle w:val="ListParagraph"/>
        <w:numPr>
          <w:ilvl w:val="3"/>
          <w:numId w:val="4"/>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Only candidates who have submitted a full nomination (including, for the avoidance of doubt, the letter of motivation referred to hereabove) shall be admitted into the election ballot.</w:t>
      </w:r>
    </w:p>
    <w:p w14:paraId="16398445" w14:textId="77777777" w:rsidR="00985060" w:rsidRPr="00940497" w:rsidRDefault="0073250B">
      <w:pPr>
        <w:pStyle w:val="ListParagraph"/>
        <w:numPr>
          <w:ilvl w:val="3"/>
          <w:numId w:val="64"/>
        </w:numPr>
        <w:tabs>
          <w:tab w:val="left" w:pos="2268"/>
        </w:tabs>
        <w:spacing w:before="120" w:after="120"/>
        <w:ind w:left="1418" w:hanging="851"/>
        <w:jc w:val="both"/>
        <w:rPr>
          <w:rFonts w:ascii="Lato" w:hAnsi="Lato" w:cs="Segoe UI"/>
          <w:color w:val="1D1D1D"/>
          <w:sz w:val="24"/>
          <w:szCs w:val="24"/>
        </w:rPr>
      </w:pPr>
      <w:r w:rsidRPr="00940497">
        <w:rPr>
          <w:rFonts w:ascii="Lato" w:hAnsi="Lato" w:cs="Segoe UI"/>
          <w:color w:val="1D1D1D"/>
          <w:sz w:val="24"/>
          <w:szCs w:val="24"/>
        </w:rPr>
        <w:t xml:space="preserve">The Chair of the AGM (or EGM) shall preside over the Election. </w:t>
      </w:r>
    </w:p>
    <w:p w14:paraId="217DE81B" w14:textId="1FF0E5D1" w:rsidR="0073250B" w:rsidRPr="00940497" w:rsidRDefault="0073250B">
      <w:pPr>
        <w:pStyle w:val="ListParagraph"/>
        <w:numPr>
          <w:ilvl w:val="0"/>
          <w:numId w:val="65"/>
        </w:numPr>
        <w:tabs>
          <w:tab w:val="left" w:pos="2268"/>
        </w:tabs>
        <w:spacing w:before="120" w:after="120"/>
        <w:ind w:left="1418" w:hanging="851"/>
        <w:jc w:val="both"/>
        <w:rPr>
          <w:rFonts w:ascii="Lato" w:hAnsi="Lato" w:cs="Segoe UI"/>
          <w:color w:val="1D1D1D"/>
          <w:sz w:val="24"/>
          <w:szCs w:val="24"/>
        </w:rPr>
      </w:pPr>
      <w:r w:rsidRPr="00940497">
        <w:rPr>
          <w:rFonts w:ascii="Lato" w:hAnsi="Lato" w:cs="Segoe UI"/>
          <w:color w:val="1D1D1D"/>
          <w:sz w:val="24"/>
          <w:szCs w:val="24"/>
        </w:rPr>
        <w:t xml:space="preserve">Candidates are not required to be present for the General Meeting during which the Elections are held. </w:t>
      </w:r>
    </w:p>
    <w:p w14:paraId="59F85070" w14:textId="77777777" w:rsidR="009B22C3" w:rsidRPr="00940497" w:rsidRDefault="0073250B">
      <w:pPr>
        <w:pStyle w:val="ListParagraph"/>
        <w:numPr>
          <w:ilvl w:val="0"/>
          <w:numId w:val="66"/>
        </w:numPr>
        <w:tabs>
          <w:tab w:val="left" w:pos="2268"/>
        </w:tabs>
        <w:spacing w:before="120" w:after="120"/>
        <w:ind w:left="1418" w:hanging="851"/>
        <w:jc w:val="both"/>
        <w:rPr>
          <w:rFonts w:ascii="Lato" w:hAnsi="Lato" w:cs="Segoe UI"/>
          <w:color w:val="1D1D1D"/>
          <w:sz w:val="24"/>
          <w:szCs w:val="24"/>
        </w:rPr>
      </w:pPr>
      <w:r w:rsidRPr="00940497">
        <w:rPr>
          <w:rFonts w:ascii="Lato" w:hAnsi="Lato" w:cs="Segoe UI"/>
          <w:color w:val="1D1D1D"/>
          <w:sz w:val="24"/>
          <w:szCs w:val="24"/>
        </w:rPr>
        <w:t xml:space="preserve">Executive Committee members shall be elected </w:t>
      </w:r>
      <w:r w:rsidR="009B22C3" w:rsidRPr="00940497">
        <w:rPr>
          <w:rFonts w:ascii="Lato" w:hAnsi="Lato" w:cs="Segoe UI"/>
          <w:color w:val="1D1D1D"/>
          <w:sz w:val="24"/>
          <w:szCs w:val="24"/>
        </w:rPr>
        <w:t>as follows:</w:t>
      </w:r>
    </w:p>
    <w:p w14:paraId="3C6BC9C0" w14:textId="7C817531" w:rsidR="009B22C3" w:rsidRPr="00652260" w:rsidRDefault="009B22C3" w:rsidP="00652260">
      <w:pPr>
        <w:pStyle w:val="ListParagraph"/>
        <w:numPr>
          <w:ilvl w:val="0"/>
          <w:numId w:val="9"/>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Members shall vote for each EC Member role individually;</w:t>
      </w:r>
    </w:p>
    <w:p w14:paraId="5790DE9B" w14:textId="77777777" w:rsidR="006A1853" w:rsidRDefault="009B22C3" w:rsidP="00652260">
      <w:pPr>
        <w:pStyle w:val="ListParagraph"/>
        <w:numPr>
          <w:ilvl w:val="0"/>
          <w:numId w:val="9"/>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In case of a single nomination for a specific EC Member role, the </w:t>
      </w:r>
    </w:p>
    <w:p w14:paraId="67470CE5" w14:textId="43EC33ED" w:rsidR="009B22C3" w:rsidRPr="00652260" w:rsidRDefault="009B22C3" w:rsidP="006A1853">
      <w:pPr>
        <w:pStyle w:val="ListParagraph"/>
        <w:tabs>
          <w:tab w:val="left" w:pos="2268"/>
        </w:tabs>
        <w:spacing w:before="120" w:after="120"/>
        <w:ind w:left="1985" w:firstLine="0"/>
        <w:jc w:val="both"/>
        <w:rPr>
          <w:rFonts w:ascii="Lato" w:hAnsi="Lato" w:cs="Segoe UI"/>
          <w:color w:val="1D1D1D"/>
          <w:sz w:val="24"/>
          <w:szCs w:val="24"/>
        </w:rPr>
      </w:pPr>
      <w:r w:rsidRPr="00652260">
        <w:rPr>
          <w:rFonts w:ascii="Lato" w:hAnsi="Lato" w:cs="Segoe UI"/>
          <w:color w:val="1D1D1D"/>
          <w:sz w:val="24"/>
          <w:szCs w:val="24"/>
        </w:rPr>
        <w:t>nominee is automatically elected to that role at the General Meeting;</w:t>
      </w:r>
      <w:r w:rsidR="00FB7850" w:rsidRPr="00652260">
        <w:rPr>
          <w:rFonts w:ascii="Lato" w:hAnsi="Lato" w:cs="Segoe UI"/>
          <w:color w:val="1D1D1D"/>
          <w:sz w:val="24"/>
          <w:szCs w:val="24"/>
        </w:rPr>
        <w:t xml:space="preserve"> and</w:t>
      </w:r>
    </w:p>
    <w:p w14:paraId="0E27ADCF" w14:textId="79905AB2" w:rsidR="009B22C3" w:rsidRPr="00652260" w:rsidRDefault="00CE2FF7" w:rsidP="00652260">
      <w:pPr>
        <w:pStyle w:val="ListParagraph"/>
        <w:numPr>
          <w:ilvl w:val="0"/>
          <w:numId w:val="9"/>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In the event of two or more nominations for a specific EC Member role, the candidate with the highest number of votes shall be elected to that role</w:t>
      </w:r>
      <w:r w:rsidR="00FB7850" w:rsidRPr="00652260">
        <w:rPr>
          <w:rFonts w:ascii="Lato" w:hAnsi="Lato" w:cs="Segoe UI"/>
          <w:color w:val="1D1D1D"/>
          <w:sz w:val="24"/>
          <w:szCs w:val="24"/>
        </w:rPr>
        <w:t>.</w:t>
      </w:r>
    </w:p>
    <w:p w14:paraId="509D9C7C" w14:textId="154A6094" w:rsidR="00FB7850" w:rsidRPr="00652260" w:rsidRDefault="00FB7850">
      <w:pPr>
        <w:pStyle w:val="ListParagraph"/>
        <w:numPr>
          <w:ilvl w:val="1"/>
          <w:numId w:val="67"/>
        </w:numPr>
        <w:tabs>
          <w:tab w:val="left" w:pos="2268"/>
        </w:tabs>
        <w:spacing w:before="120" w:after="120"/>
        <w:ind w:left="1418" w:hanging="851"/>
        <w:jc w:val="both"/>
        <w:rPr>
          <w:rFonts w:ascii="Lato" w:hAnsi="Lato" w:cs="Segoe UI"/>
          <w:color w:val="1D1D1D"/>
          <w:sz w:val="24"/>
          <w:szCs w:val="24"/>
        </w:rPr>
      </w:pPr>
      <w:r w:rsidRPr="00652260">
        <w:rPr>
          <w:rFonts w:ascii="Lato" w:hAnsi="Lato" w:cs="Segoe UI"/>
          <w:color w:val="1D1D1D"/>
          <w:sz w:val="24"/>
          <w:szCs w:val="24"/>
        </w:rPr>
        <w:t>Election Procedure and Voting:</w:t>
      </w:r>
    </w:p>
    <w:p w14:paraId="61B43F6B" w14:textId="13C2B5D2" w:rsidR="00FB7850" w:rsidRPr="00652260" w:rsidRDefault="00FB7850" w:rsidP="00652260">
      <w:pPr>
        <w:pStyle w:val="ListParagraph"/>
        <w:numPr>
          <w:ilvl w:val="0"/>
          <w:numId w:val="10"/>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Elections may be taken by a show of hands or by written ballot. They may also be held online during the General Meeting</w:t>
      </w:r>
      <w:r w:rsidR="00985060" w:rsidRPr="00652260">
        <w:rPr>
          <w:rFonts w:ascii="Lato" w:hAnsi="Lato" w:cs="Segoe UI"/>
          <w:color w:val="1D1D1D"/>
          <w:sz w:val="24"/>
          <w:szCs w:val="24"/>
        </w:rPr>
        <w:t>, in which event they will only be open to Members attending in person or online</w:t>
      </w:r>
      <w:r w:rsidRPr="00652260">
        <w:rPr>
          <w:rFonts w:ascii="Lato" w:hAnsi="Lato" w:cs="Segoe UI"/>
          <w:color w:val="1D1D1D"/>
          <w:sz w:val="24"/>
          <w:szCs w:val="24"/>
        </w:rPr>
        <w:t>;</w:t>
      </w:r>
    </w:p>
    <w:p w14:paraId="302AE4A6" w14:textId="62477D2A" w:rsidR="00677C78" w:rsidRPr="00DE70B8" w:rsidRDefault="00CE2FF7" w:rsidP="00DE70B8">
      <w:pPr>
        <w:pStyle w:val="ListParagraph"/>
        <w:numPr>
          <w:ilvl w:val="0"/>
          <w:numId w:val="10"/>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In the event of an online election, </w:t>
      </w:r>
      <w:r w:rsidR="009B22C3" w:rsidRPr="00652260">
        <w:rPr>
          <w:rFonts w:ascii="Lato" w:hAnsi="Lato" w:cs="Segoe UI"/>
          <w:color w:val="1D1D1D"/>
          <w:sz w:val="24"/>
          <w:szCs w:val="24"/>
        </w:rPr>
        <w:t>Members</w:t>
      </w:r>
      <w:r w:rsidRPr="00652260">
        <w:rPr>
          <w:rFonts w:ascii="Lato" w:hAnsi="Lato" w:cs="Segoe UI"/>
          <w:color w:val="1D1D1D"/>
          <w:sz w:val="24"/>
          <w:szCs w:val="24"/>
        </w:rPr>
        <w:t xml:space="preserve"> who are University students</w:t>
      </w:r>
      <w:r w:rsidR="009B22C3" w:rsidRPr="00652260">
        <w:rPr>
          <w:rFonts w:ascii="Lato" w:hAnsi="Lato" w:cs="Segoe UI"/>
          <w:color w:val="1D1D1D"/>
          <w:sz w:val="24"/>
          <w:szCs w:val="24"/>
        </w:rPr>
        <w:t xml:space="preserve"> should use their official U</w:t>
      </w:r>
      <w:r w:rsidRPr="00652260">
        <w:rPr>
          <w:rFonts w:ascii="Lato" w:hAnsi="Lato" w:cs="Segoe UI"/>
          <w:color w:val="1D1D1D"/>
          <w:sz w:val="24"/>
          <w:szCs w:val="24"/>
        </w:rPr>
        <w:t>niversity</w:t>
      </w:r>
      <w:r w:rsidR="009B22C3" w:rsidRPr="00652260">
        <w:rPr>
          <w:rFonts w:ascii="Lato" w:hAnsi="Lato" w:cs="Segoe UI"/>
          <w:color w:val="1D1D1D"/>
          <w:sz w:val="24"/>
          <w:szCs w:val="24"/>
        </w:rPr>
        <w:t xml:space="preserve"> email address in order to vote</w:t>
      </w:r>
      <w:r w:rsidRPr="00652260">
        <w:rPr>
          <w:rFonts w:ascii="Lato" w:hAnsi="Lato" w:cs="Segoe UI"/>
          <w:color w:val="1D1D1D"/>
          <w:sz w:val="24"/>
          <w:szCs w:val="24"/>
        </w:rPr>
        <w:t>; and</w:t>
      </w:r>
      <w:r w:rsidR="00FB7850" w:rsidRPr="00652260">
        <w:rPr>
          <w:rFonts w:ascii="Lato" w:hAnsi="Lato" w:cs="Segoe UI"/>
          <w:color w:val="1D1D1D"/>
          <w:sz w:val="24"/>
          <w:szCs w:val="24"/>
        </w:rPr>
        <w:t xml:space="preserve"> Members who are not University students need to inform the outgoing Secretary General, seven (7) working days prior to the relevant General Meeting, of the email address they wish to use for this purpose.</w:t>
      </w:r>
    </w:p>
    <w:p w14:paraId="7E96BC24" w14:textId="50D1658D" w:rsidR="00985060" w:rsidRPr="00652260" w:rsidRDefault="00985060" w:rsidP="00652260">
      <w:pPr>
        <w:pStyle w:val="ListParagraph"/>
        <w:numPr>
          <w:ilvl w:val="0"/>
          <w:numId w:val="10"/>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For the purposes of validity, only votes in </w:t>
      </w:r>
      <w:proofErr w:type="spellStart"/>
      <w:r w:rsidRPr="00652260">
        <w:rPr>
          <w:rFonts w:ascii="Lato" w:hAnsi="Lato" w:cs="Segoe UI"/>
          <w:color w:val="1D1D1D"/>
          <w:sz w:val="24"/>
          <w:szCs w:val="24"/>
        </w:rPr>
        <w:t>favour</w:t>
      </w:r>
      <w:proofErr w:type="spellEnd"/>
      <w:r w:rsidRPr="00652260">
        <w:rPr>
          <w:rFonts w:ascii="Lato" w:hAnsi="Lato" w:cs="Segoe UI"/>
          <w:color w:val="1D1D1D"/>
          <w:sz w:val="24"/>
          <w:szCs w:val="24"/>
        </w:rPr>
        <w:t xml:space="preserve"> or against shall be taken into consideration. Abstentions shall not be counted.</w:t>
      </w:r>
    </w:p>
    <w:p w14:paraId="661F2EDA" w14:textId="5EA3FE12" w:rsidR="00677C78" w:rsidRPr="00652260" w:rsidRDefault="00985060" w:rsidP="00652260">
      <w:pPr>
        <w:pStyle w:val="ListParagraph"/>
        <w:numPr>
          <w:ilvl w:val="0"/>
          <w:numId w:val="10"/>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The v</w:t>
      </w:r>
      <w:r w:rsidR="009B22C3" w:rsidRPr="00652260">
        <w:rPr>
          <w:rFonts w:ascii="Lato" w:hAnsi="Lato" w:cs="Segoe UI"/>
          <w:color w:val="1D1D1D"/>
          <w:sz w:val="24"/>
          <w:szCs w:val="24"/>
        </w:rPr>
        <w:t>oting results sh</w:t>
      </w:r>
      <w:r w:rsidRPr="00652260">
        <w:rPr>
          <w:rFonts w:ascii="Lato" w:hAnsi="Lato" w:cs="Segoe UI"/>
          <w:color w:val="1D1D1D"/>
          <w:sz w:val="24"/>
          <w:szCs w:val="24"/>
        </w:rPr>
        <w:t>all</w:t>
      </w:r>
      <w:r w:rsidR="009B22C3" w:rsidRPr="00652260">
        <w:rPr>
          <w:rFonts w:ascii="Lato" w:hAnsi="Lato" w:cs="Segoe UI"/>
          <w:color w:val="1D1D1D"/>
          <w:sz w:val="24"/>
          <w:szCs w:val="24"/>
        </w:rPr>
        <w:t xml:space="preserve"> be made public for </w:t>
      </w:r>
      <w:r w:rsidRPr="00652260">
        <w:rPr>
          <w:rFonts w:ascii="Lato" w:hAnsi="Lato" w:cs="Segoe UI"/>
          <w:color w:val="1D1D1D"/>
          <w:sz w:val="24"/>
          <w:szCs w:val="24"/>
        </w:rPr>
        <w:t xml:space="preserve">the visibility of </w:t>
      </w:r>
      <w:r w:rsidR="009B22C3" w:rsidRPr="00652260">
        <w:rPr>
          <w:rFonts w:ascii="Lato" w:hAnsi="Lato" w:cs="Segoe UI"/>
          <w:color w:val="1D1D1D"/>
          <w:sz w:val="24"/>
          <w:szCs w:val="24"/>
        </w:rPr>
        <w:t xml:space="preserve">all </w:t>
      </w:r>
      <w:r w:rsidRPr="00652260">
        <w:rPr>
          <w:rFonts w:ascii="Lato" w:hAnsi="Lato" w:cs="Segoe UI"/>
          <w:color w:val="1D1D1D"/>
          <w:sz w:val="24"/>
          <w:szCs w:val="24"/>
        </w:rPr>
        <w:t>M</w:t>
      </w:r>
      <w:r w:rsidR="009B22C3" w:rsidRPr="00652260">
        <w:rPr>
          <w:rFonts w:ascii="Lato" w:hAnsi="Lato" w:cs="Segoe UI"/>
          <w:color w:val="1D1D1D"/>
          <w:sz w:val="24"/>
          <w:szCs w:val="24"/>
        </w:rPr>
        <w:t>embers.</w:t>
      </w:r>
    </w:p>
    <w:p w14:paraId="7779FE2B" w14:textId="5EC25FD5" w:rsidR="00713103" w:rsidRPr="008B3E0C" w:rsidRDefault="00D47EC7">
      <w:pPr>
        <w:pStyle w:val="ListParagraph"/>
        <w:numPr>
          <w:ilvl w:val="0"/>
          <w:numId w:val="68"/>
        </w:numPr>
        <w:tabs>
          <w:tab w:val="left" w:pos="2268"/>
        </w:tabs>
        <w:spacing w:before="120" w:after="120"/>
        <w:ind w:left="1418" w:hanging="851"/>
        <w:jc w:val="both"/>
        <w:rPr>
          <w:rFonts w:ascii="Lato" w:hAnsi="Lato" w:cs="Segoe UI"/>
          <w:color w:val="1D1D1D"/>
          <w:sz w:val="24"/>
          <w:szCs w:val="24"/>
        </w:rPr>
      </w:pPr>
      <w:r w:rsidRPr="008B3E0C">
        <w:rPr>
          <w:rFonts w:ascii="Lato" w:hAnsi="Lato" w:cs="Segoe UI"/>
          <w:color w:val="1D1D1D"/>
          <w:sz w:val="24"/>
          <w:szCs w:val="24"/>
        </w:rPr>
        <w:t xml:space="preserve">EC Members shall be elected for a period </w:t>
      </w:r>
      <w:r w:rsidRPr="00EA0D85">
        <w:rPr>
          <w:rFonts w:ascii="Lato" w:hAnsi="Lato" w:cs="Segoe UI"/>
          <w:color w:val="1D1D1D"/>
          <w:sz w:val="24"/>
          <w:szCs w:val="24"/>
          <w:highlight w:val="lightGray"/>
        </w:rPr>
        <w:t>of one (1) year</w:t>
      </w:r>
      <w:r w:rsidRPr="008B3E0C">
        <w:rPr>
          <w:rFonts w:ascii="Lato" w:hAnsi="Lato" w:cs="Segoe UI"/>
          <w:color w:val="1D1D1D"/>
          <w:sz w:val="24"/>
          <w:szCs w:val="24"/>
        </w:rPr>
        <w:t>, starting on the</w:t>
      </w:r>
      <w:r w:rsidR="00713103" w:rsidRPr="008B3E0C">
        <w:rPr>
          <w:rFonts w:ascii="Lato" w:hAnsi="Lato" w:cs="Segoe UI"/>
          <w:color w:val="1D1D1D"/>
          <w:sz w:val="24"/>
          <w:szCs w:val="24"/>
        </w:rPr>
        <w:t xml:space="preserve"> </w:t>
      </w:r>
      <w:r w:rsidR="00713103" w:rsidRPr="00EA0D85">
        <w:rPr>
          <w:rFonts w:ascii="Lato" w:hAnsi="Lato" w:cs="Segoe UI"/>
          <w:color w:val="1D1D1D"/>
          <w:sz w:val="24"/>
          <w:szCs w:val="24"/>
          <w:highlight w:val="lightGray"/>
        </w:rPr>
        <w:t>[</w:t>
      </w:r>
      <w:r w:rsidR="00D779E0" w:rsidRPr="00EA0D85">
        <w:rPr>
          <w:rFonts w:ascii="Lato" w:hAnsi="Lato" w:cs="Segoe UI"/>
          <w:color w:val="1D1D1D"/>
          <w:sz w:val="24"/>
          <w:szCs w:val="24"/>
          <w:highlight w:val="lightGray"/>
        </w:rPr>
        <w:t>DATE]</w:t>
      </w:r>
      <w:r w:rsidR="00D779E0" w:rsidRPr="008B3E0C">
        <w:rPr>
          <w:rFonts w:ascii="Lato" w:hAnsi="Lato" w:cs="Segoe UI"/>
          <w:color w:val="1D1D1D"/>
          <w:sz w:val="24"/>
          <w:szCs w:val="24"/>
        </w:rPr>
        <w:t xml:space="preserve"> and ending on </w:t>
      </w:r>
      <w:r w:rsidR="00D779E0" w:rsidRPr="00EA0D85">
        <w:rPr>
          <w:rFonts w:ascii="Lato" w:hAnsi="Lato" w:cs="Segoe UI"/>
          <w:color w:val="1D1D1D"/>
          <w:sz w:val="24"/>
          <w:szCs w:val="24"/>
          <w:highlight w:val="lightGray"/>
        </w:rPr>
        <w:t>[DATE</w:t>
      </w:r>
      <w:r w:rsidR="00713103" w:rsidRPr="00EA0D85">
        <w:rPr>
          <w:rFonts w:ascii="Lato" w:hAnsi="Lato" w:cs="Segoe UI"/>
          <w:color w:val="1D1D1D"/>
          <w:sz w:val="24"/>
          <w:szCs w:val="24"/>
          <w:highlight w:val="lightGray"/>
        </w:rPr>
        <w:t>],</w:t>
      </w:r>
      <w:r w:rsidR="00713103" w:rsidRPr="008B3E0C">
        <w:rPr>
          <w:rFonts w:ascii="Lato" w:hAnsi="Lato" w:cs="Segoe UI"/>
          <w:color w:val="1D1D1D"/>
          <w:sz w:val="24"/>
          <w:szCs w:val="24"/>
        </w:rPr>
        <w:t xml:space="preserve"> and the following shall apply:</w:t>
      </w:r>
    </w:p>
    <w:p w14:paraId="37B6DDCF" w14:textId="43A0F426" w:rsidR="00713103" w:rsidRPr="00652260" w:rsidRDefault="00713103" w:rsidP="00652260">
      <w:pPr>
        <w:pStyle w:val="ListParagraph"/>
        <w:numPr>
          <w:ilvl w:val="0"/>
          <w:numId w:val="11"/>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Incoming EC Members will </w:t>
      </w:r>
      <w:r w:rsidR="00577B2E" w:rsidRPr="00652260">
        <w:rPr>
          <w:rFonts w:ascii="Lato" w:hAnsi="Lato" w:cs="Segoe UI"/>
          <w:color w:val="1D1D1D"/>
          <w:sz w:val="24"/>
          <w:szCs w:val="24"/>
        </w:rPr>
        <w:t>assume their positions immediately a</w:t>
      </w:r>
      <w:r w:rsidR="00A64C43" w:rsidRPr="00652260">
        <w:rPr>
          <w:rFonts w:ascii="Lato" w:hAnsi="Lato" w:cs="Segoe UI"/>
          <w:color w:val="1D1D1D"/>
          <w:sz w:val="24"/>
          <w:szCs w:val="24"/>
        </w:rPr>
        <w:t xml:space="preserve">t the beginning of the financial year following the </w:t>
      </w:r>
      <w:r w:rsidR="00577B2E" w:rsidRPr="00652260">
        <w:rPr>
          <w:rFonts w:ascii="Lato" w:hAnsi="Lato" w:cs="Segoe UI"/>
          <w:color w:val="1D1D1D"/>
          <w:sz w:val="24"/>
          <w:szCs w:val="24"/>
        </w:rPr>
        <w:t>elections.</w:t>
      </w:r>
    </w:p>
    <w:p w14:paraId="128AF85A" w14:textId="1ABCE85C" w:rsidR="00A64C43" w:rsidRPr="00652260" w:rsidRDefault="00F75496" w:rsidP="00652260">
      <w:pPr>
        <w:pStyle w:val="ListParagraph"/>
        <w:numPr>
          <w:ilvl w:val="0"/>
          <w:numId w:val="11"/>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212121"/>
          <w:sz w:val="24"/>
          <w:szCs w:val="24"/>
        </w:rPr>
        <w:t xml:space="preserve">In the event of </w:t>
      </w:r>
      <w:r w:rsidR="00275485" w:rsidRPr="00652260">
        <w:rPr>
          <w:rFonts w:ascii="Lato" w:hAnsi="Lato" w:cs="Segoe UI"/>
          <w:color w:val="212121"/>
          <w:sz w:val="24"/>
          <w:szCs w:val="24"/>
        </w:rPr>
        <w:t>the</w:t>
      </w:r>
      <w:r w:rsidRPr="00652260">
        <w:rPr>
          <w:rFonts w:ascii="Lato" w:hAnsi="Lato" w:cs="Segoe UI"/>
          <w:color w:val="212121"/>
          <w:sz w:val="24"/>
          <w:szCs w:val="24"/>
        </w:rPr>
        <w:t xml:space="preserve"> termination</w:t>
      </w:r>
      <w:r w:rsidR="00275485" w:rsidRPr="00652260">
        <w:rPr>
          <w:rFonts w:ascii="Lato" w:hAnsi="Lato" w:cs="Segoe UI"/>
          <w:color w:val="212121"/>
          <w:sz w:val="24"/>
          <w:szCs w:val="24"/>
        </w:rPr>
        <w:t xml:space="preserve"> of the appointment of </w:t>
      </w:r>
      <w:r w:rsidR="00A64C43" w:rsidRPr="00652260">
        <w:rPr>
          <w:rFonts w:ascii="Lato" w:hAnsi="Lato" w:cs="Segoe UI"/>
          <w:color w:val="212121"/>
          <w:sz w:val="24"/>
          <w:szCs w:val="24"/>
        </w:rPr>
        <w:t xml:space="preserve">an </w:t>
      </w:r>
      <w:r w:rsidRPr="00652260">
        <w:rPr>
          <w:rFonts w:ascii="Lato" w:hAnsi="Lato" w:cs="Segoe UI"/>
          <w:color w:val="212121"/>
          <w:sz w:val="24"/>
          <w:szCs w:val="24"/>
        </w:rPr>
        <w:t>EC</w:t>
      </w:r>
      <w:r w:rsidR="00A64C43" w:rsidRPr="00652260">
        <w:rPr>
          <w:rFonts w:ascii="Lato" w:hAnsi="Lato" w:cs="Segoe UI"/>
          <w:color w:val="212121"/>
          <w:sz w:val="24"/>
          <w:szCs w:val="24"/>
        </w:rPr>
        <w:t xml:space="preserve"> </w:t>
      </w:r>
      <w:r w:rsidRPr="00652260">
        <w:rPr>
          <w:rFonts w:ascii="Lato" w:hAnsi="Lato" w:cs="Segoe UI"/>
          <w:color w:val="212121"/>
          <w:sz w:val="24"/>
          <w:szCs w:val="24"/>
        </w:rPr>
        <w:t>Member</w:t>
      </w:r>
      <w:r w:rsidR="00A64C43" w:rsidRPr="00652260">
        <w:rPr>
          <w:rFonts w:ascii="Lato" w:hAnsi="Lato" w:cs="Segoe UI"/>
          <w:color w:val="212121"/>
          <w:sz w:val="24"/>
          <w:szCs w:val="24"/>
        </w:rPr>
        <w:t xml:space="preserve"> </w:t>
      </w:r>
      <w:r w:rsidR="00275485" w:rsidRPr="00652260">
        <w:rPr>
          <w:rFonts w:ascii="Lato" w:hAnsi="Lato" w:cs="Segoe UI"/>
          <w:color w:val="212121"/>
          <w:sz w:val="24"/>
          <w:szCs w:val="24"/>
        </w:rPr>
        <w:t xml:space="preserve">pursuant to Article 9.9, </w:t>
      </w:r>
      <w:r w:rsidR="00A64C43" w:rsidRPr="00652260">
        <w:rPr>
          <w:rFonts w:ascii="Lato" w:hAnsi="Lato" w:cs="Segoe UI"/>
          <w:color w:val="212121"/>
          <w:sz w:val="24"/>
          <w:szCs w:val="24"/>
        </w:rPr>
        <w:t>role</w:t>
      </w:r>
      <w:r w:rsidRPr="00652260">
        <w:rPr>
          <w:rFonts w:ascii="Lato" w:hAnsi="Lato" w:cs="Segoe UI"/>
          <w:color w:val="212121"/>
          <w:sz w:val="24"/>
          <w:szCs w:val="24"/>
        </w:rPr>
        <w:t>, the</w:t>
      </w:r>
      <w:r w:rsidR="00A64C43" w:rsidRPr="00652260">
        <w:rPr>
          <w:rFonts w:ascii="Lato" w:hAnsi="Lato" w:cs="Segoe UI"/>
          <w:color w:val="212121"/>
          <w:sz w:val="24"/>
          <w:szCs w:val="24"/>
        </w:rPr>
        <w:t xml:space="preserve"> following procedure shall apply:</w:t>
      </w:r>
    </w:p>
    <w:p w14:paraId="40EA1C93" w14:textId="487E3831" w:rsidR="00A64C43" w:rsidRPr="00652260" w:rsidRDefault="00A64C43" w:rsidP="00652260">
      <w:pPr>
        <w:pStyle w:val="ListParagraph"/>
        <w:numPr>
          <w:ilvl w:val="0"/>
          <w:numId w:val="12"/>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212121"/>
          <w:sz w:val="24"/>
          <w:szCs w:val="24"/>
        </w:rPr>
        <w:t xml:space="preserve">The candidate who was the runner up for the specific role in the elections duly held for this purpose, shall be </w:t>
      </w:r>
      <w:r w:rsidR="00F75496" w:rsidRPr="00652260">
        <w:rPr>
          <w:rFonts w:ascii="Lato" w:hAnsi="Lato" w:cs="Segoe UI"/>
          <w:color w:val="212121"/>
          <w:sz w:val="24"/>
          <w:szCs w:val="24"/>
        </w:rPr>
        <w:t>co</w:t>
      </w:r>
      <w:r w:rsidR="00F75496" w:rsidRPr="00652260">
        <w:rPr>
          <w:rFonts w:ascii="Lato" w:hAnsi="Lato" w:cs="Segoe UI"/>
          <w:color w:val="1D1D1D"/>
          <w:sz w:val="24"/>
          <w:szCs w:val="24"/>
        </w:rPr>
        <w:t>-opt</w:t>
      </w:r>
      <w:r w:rsidRPr="00652260">
        <w:rPr>
          <w:rFonts w:ascii="Lato" w:hAnsi="Lato" w:cs="Segoe UI"/>
          <w:color w:val="1D1D1D"/>
          <w:sz w:val="24"/>
          <w:szCs w:val="24"/>
        </w:rPr>
        <w:t xml:space="preserve">ed by the EC, to take up the role. Should the runner-up refuse the role, </w:t>
      </w:r>
      <w:r w:rsidR="00042C1D" w:rsidRPr="00652260">
        <w:rPr>
          <w:rFonts w:ascii="Lato" w:hAnsi="Lato" w:cs="Segoe UI"/>
          <w:color w:val="1D1D1D"/>
          <w:sz w:val="24"/>
          <w:szCs w:val="24"/>
        </w:rPr>
        <w:t xml:space="preserve">the role shall be offered to the next runner up, and so </w:t>
      </w:r>
      <w:r w:rsidR="003129DF" w:rsidRPr="00652260">
        <w:rPr>
          <w:rFonts w:ascii="Lato" w:hAnsi="Lato" w:cs="Segoe UI"/>
          <w:color w:val="1D1D1D"/>
          <w:sz w:val="24"/>
          <w:szCs w:val="24"/>
        </w:rPr>
        <w:t>on a</w:t>
      </w:r>
      <w:r w:rsidR="00042C1D" w:rsidRPr="00652260">
        <w:rPr>
          <w:rFonts w:ascii="Lato" w:hAnsi="Lato" w:cs="Segoe UI"/>
          <w:color w:val="1D1D1D"/>
          <w:sz w:val="24"/>
          <w:szCs w:val="24"/>
        </w:rPr>
        <w:t>nd so forth;</w:t>
      </w:r>
    </w:p>
    <w:p w14:paraId="59CE4145" w14:textId="432DD2FE" w:rsidR="00042C1D" w:rsidRPr="00652260" w:rsidRDefault="00042C1D" w:rsidP="00652260">
      <w:pPr>
        <w:pStyle w:val="ListParagraph"/>
        <w:numPr>
          <w:ilvl w:val="0"/>
          <w:numId w:val="12"/>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212121"/>
          <w:sz w:val="24"/>
          <w:szCs w:val="24"/>
        </w:rPr>
        <w:t>Should there be no runner</w:t>
      </w:r>
      <w:r w:rsidRPr="00652260">
        <w:rPr>
          <w:rFonts w:ascii="Lato" w:hAnsi="Lato" w:cs="Segoe UI"/>
          <w:color w:val="1D1D1D"/>
          <w:sz w:val="24"/>
          <w:szCs w:val="24"/>
        </w:rPr>
        <w:t xml:space="preserve">-up for the role as described in paragraph (i) hereabove, the EC </w:t>
      </w:r>
      <w:r w:rsidR="00F75496" w:rsidRPr="00652260">
        <w:rPr>
          <w:rFonts w:ascii="Lato" w:hAnsi="Lato" w:cs="Segoe UI"/>
          <w:color w:val="1D1D1D"/>
          <w:sz w:val="24"/>
          <w:szCs w:val="24"/>
        </w:rPr>
        <w:t xml:space="preserve">Members </w:t>
      </w:r>
      <w:r w:rsidRPr="00652260">
        <w:rPr>
          <w:rFonts w:ascii="Lato" w:hAnsi="Lato" w:cs="Segoe UI"/>
          <w:color w:val="1D1D1D"/>
          <w:sz w:val="24"/>
          <w:szCs w:val="24"/>
        </w:rPr>
        <w:t xml:space="preserve">shall identify a suitable person for this role by means of a majority </w:t>
      </w:r>
      <w:r w:rsidR="00F75496" w:rsidRPr="00652260">
        <w:rPr>
          <w:rFonts w:ascii="Lato" w:hAnsi="Lato" w:cs="Segoe UI"/>
          <w:color w:val="1D1D1D"/>
          <w:sz w:val="24"/>
          <w:szCs w:val="24"/>
        </w:rPr>
        <w:t>vote</w:t>
      </w:r>
      <w:r w:rsidRPr="00652260">
        <w:rPr>
          <w:rFonts w:ascii="Lato" w:hAnsi="Lato" w:cs="Segoe UI"/>
          <w:color w:val="1D1D1D"/>
          <w:sz w:val="24"/>
          <w:szCs w:val="24"/>
        </w:rPr>
        <w:t xml:space="preserve">, and such person shall be </w:t>
      </w:r>
      <w:r w:rsidR="00F75496" w:rsidRPr="00652260">
        <w:rPr>
          <w:rFonts w:ascii="Lato" w:hAnsi="Lato" w:cs="Segoe UI"/>
          <w:color w:val="1D1D1D"/>
          <w:sz w:val="24"/>
          <w:szCs w:val="24"/>
        </w:rPr>
        <w:t xml:space="preserve">co-opted </w:t>
      </w:r>
      <w:r w:rsidRPr="00652260">
        <w:rPr>
          <w:rFonts w:ascii="Lato" w:hAnsi="Lato" w:cs="Segoe UI"/>
          <w:color w:val="1D1D1D"/>
          <w:sz w:val="24"/>
          <w:szCs w:val="24"/>
        </w:rPr>
        <w:t xml:space="preserve">as EC Member </w:t>
      </w:r>
      <w:r w:rsidR="00F75496" w:rsidRPr="00652260">
        <w:rPr>
          <w:rFonts w:ascii="Lato" w:hAnsi="Lato" w:cs="Segoe UI"/>
          <w:color w:val="1D1D1D"/>
          <w:sz w:val="24"/>
          <w:szCs w:val="24"/>
        </w:rPr>
        <w:t xml:space="preserve">during </w:t>
      </w:r>
      <w:r w:rsidRPr="00652260">
        <w:rPr>
          <w:rFonts w:ascii="Lato" w:hAnsi="Lato" w:cs="Segoe UI"/>
          <w:color w:val="1D1D1D"/>
          <w:sz w:val="24"/>
          <w:szCs w:val="24"/>
        </w:rPr>
        <w:t>such</w:t>
      </w:r>
      <w:r w:rsidR="00F75496" w:rsidRPr="00652260">
        <w:rPr>
          <w:rFonts w:ascii="Lato" w:hAnsi="Lato" w:cs="Segoe UI"/>
          <w:color w:val="1D1D1D"/>
          <w:sz w:val="24"/>
          <w:szCs w:val="24"/>
        </w:rPr>
        <w:t xml:space="preserve"> </w:t>
      </w:r>
      <w:r w:rsidRPr="00652260">
        <w:rPr>
          <w:rFonts w:ascii="Lato" w:hAnsi="Lato" w:cs="Segoe UI"/>
          <w:color w:val="1D1D1D"/>
          <w:sz w:val="24"/>
          <w:szCs w:val="24"/>
        </w:rPr>
        <w:t xml:space="preserve">EC </w:t>
      </w:r>
      <w:r w:rsidR="00F75496" w:rsidRPr="00652260">
        <w:rPr>
          <w:rFonts w:ascii="Lato" w:hAnsi="Lato" w:cs="Segoe UI"/>
          <w:color w:val="1D1D1D"/>
          <w:sz w:val="24"/>
          <w:szCs w:val="24"/>
        </w:rPr>
        <w:t>meeting.</w:t>
      </w:r>
    </w:p>
    <w:p w14:paraId="58F12B70" w14:textId="7F4FD8A2" w:rsidR="00275485" w:rsidRPr="00652260" w:rsidRDefault="00275485">
      <w:pPr>
        <w:pStyle w:val="ListParagraph"/>
        <w:numPr>
          <w:ilvl w:val="1"/>
          <w:numId w:val="69"/>
        </w:numPr>
        <w:tabs>
          <w:tab w:val="left" w:pos="2268"/>
        </w:tabs>
        <w:spacing w:before="120" w:after="120"/>
        <w:ind w:left="1418" w:hanging="851"/>
        <w:jc w:val="both"/>
        <w:rPr>
          <w:rFonts w:ascii="Lato" w:hAnsi="Lato" w:cs="Segoe UI"/>
          <w:sz w:val="24"/>
          <w:szCs w:val="24"/>
        </w:rPr>
      </w:pPr>
      <w:r w:rsidRPr="00652260">
        <w:rPr>
          <w:rFonts w:ascii="Lato" w:hAnsi="Lato" w:cs="Segoe UI"/>
          <w:color w:val="1F1F1F"/>
          <w:sz w:val="24"/>
          <w:szCs w:val="24"/>
        </w:rPr>
        <w:t xml:space="preserve">The </w:t>
      </w:r>
      <w:r w:rsidRPr="00652260">
        <w:rPr>
          <w:rFonts w:ascii="Lato" w:hAnsi="Lato" w:cs="Segoe UI"/>
          <w:color w:val="1D1D1D"/>
          <w:sz w:val="24"/>
          <w:szCs w:val="24"/>
        </w:rPr>
        <w:t>office</w:t>
      </w:r>
      <w:r w:rsidRPr="00652260">
        <w:rPr>
          <w:rFonts w:ascii="Lato" w:hAnsi="Lato" w:cs="Segoe UI"/>
          <w:color w:val="1F1F1F"/>
          <w:sz w:val="24"/>
          <w:szCs w:val="24"/>
        </w:rPr>
        <w:t xml:space="preserve"> of an EC Member shall be </w:t>
      </w:r>
      <w:r w:rsidRPr="00652260">
        <w:rPr>
          <w:rFonts w:ascii="Lato" w:hAnsi="Lato" w:cs="Segoe UI"/>
          <w:i/>
          <w:iCs/>
          <w:color w:val="1F1F1F"/>
          <w:sz w:val="24"/>
          <w:szCs w:val="24"/>
        </w:rPr>
        <w:t xml:space="preserve">de facto </w:t>
      </w:r>
      <w:r w:rsidRPr="00652260">
        <w:rPr>
          <w:rFonts w:ascii="Lato" w:hAnsi="Lato" w:cs="Segoe UI"/>
          <w:color w:val="1F1F1F"/>
          <w:sz w:val="24"/>
          <w:szCs w:val="24"/>
        </w:rPr>
        <w:t xml:space="preserve">terminated prior to the expiry of their term of office </w:t>
      </w:r>
      <w:r w:rsidR="00A63BE0" w:rsidRPr="00652260">
        <w:rPr>
          <w:rFonts w:ascii="Lato" w:hAnsi="Lato" w:cs="Segoe UI"/>
          <w:color w:val="1F1F1F"/>
          <w:sz w:val="24"/>
          <w:szCs w:val="24"/>
        </w:rPr>
        <w:t>if such person:</w:t>
      </w:r>
    </w:p>
    <w:p w14:paraId="7C698150" w14:textId="55E41D3E" w:rsidR="00275485" w:rsidRPr="00652260" w:rsidRDefault="00A63BE0" w:rsidP="00652260">
      <w:pPr>
        <w:pStyle w:val="ListParagraph"/>
        <w:numPr>
          <w:ilvl w:val="0"/>
          <w:numId w:val="16"/>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C</w:t>
      </w:r>
      <w:r w:rsidR="00275485" w:rsidRPr="00652260">
        <w:rPr>
          <w:rFonts w:ascii="Lato" w:hAnsi="Lato" w:cs="Segoe UI"/>
          <w:color w:val="1F1F1F"/>
          <w:sz w:val="24"/>
          <w:szCs w:val="24"/>
        </w:rPr>
        <w:t>eases to be a member of the Association;</w:t>
      </w:r>
    </w:p>
    <w:p w14:paraId="2A9235DE" w14:textId="37EA9B7E" w:rsidR="00A63BE0" w:rsidRPr="00652260" w:rsidRDefault="00A63BE0" w:rsidP="00652260">
      <w:pPr>
        <w:pStyle w:val="ListParagraph"/>
        <w:numPr>
          <w:ilvl w:val="0"/>
          <w:numId w:val="16"/>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F1F1F"/>
          <w:sz w:val="24"/>
          <w:szCs w:val="24"/>
        </w:rPr>
        <w:t>R</w:t>
      </w:r>
      <w:r w:rsidR="00275485" w:rsidRPr="00652260">
        <w:rPr>
          <w:rFonts w:ascii="Lato" w:hAnsi="Lato" w:cs="Segoe UI"/>
          <w:color w:val="1F1F1F"/>
          <w:sz w:val="24"/>
          <w:szCs w:val="24"/>
        </w:rPr>
        <w:t xml:space="preserve">esigns from their office as EC Member, by notice in writing (physical or electronic) to the </w:t>
      </w:r>
      <w:r w:rsidRPr="00652260">
        <w:rPr>
          <w:rFonts w:ascii="Lato" w:hAnsi="Lato" w:cs="Segoe UI"/>
          <w:color w:val="1F1F1F"/>
          <w:sz w:val="24"/>
          <w:szCs w:val="24"/>
        </w:rPr>
        <w:t>President of the Association (provided that, if the President is the resigning EC Member, such notice shall be to the Secretary General);</w:t>
      </w:r>
    </w:p>
    <w:p w14:paraId="31D15D75" w14:textId="085350CF" w:rsidR="00A63BE0" w:rsidRPr="00652260" w:rsidRDefault="00A63BE0" w:rsidP="00652260">
      <w:pPr>
        <w:pStyle w:val="ListParagraph"/>
        <w:numPr>
          <w:ilvl w:val="0"/>
          <w:numId w:val="16"/>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D1D1D"/>
          <w:sz w:val="24"/>
          <w:szCs w:val="24"/>
        </w:rPr>
        <w:t xml:space="preserve">Does </w:t>
      </w:r>
      <w:r w:rsidR="00275485" w:rsidRPr="00652260">
        <w:rPr>
          <w:rFonts w:ascii="Lato" w:hAnsi="Lato" w:cs="Segoe UI"/>
          <w:color w:val="1D1D1D"/>
          <w:sz w:val="24"/>
          <w:szCs w:val="24"/>
        </w:rPr>
        <w:t>not attending three (3) consecutive EC meetings without a justifiable reason</w:t>
      </w:r>
      <w:r w:rsidRPr="00652260">
        <w:rPr>
          <w:rFonts w:ascii="Lato" w:hAnsi="Lato" w:cs="Segoe UI"/>
          <w:color w:val="1D1D1D"/>
          <w:sz w:val="24"/>
          <w:szCs w:val="24"/>
        </w:rPr>
        <w:t>;</w:t>
      </w:r>
    </w:p>
    <w:p w14:paraId="1666EE5E" w14:textId="386A2CD8" w:rsidR="00DE36C5" w:rsidRPr="00652260" w:rsidRDefault="00275485" w:rsidP="00652260">
      <w:pPr>
        <w:pStyle w:val="ListParagraph"/>
        <w:numPr>
          <w:ilvl w:val="0"/>
          <w:numId w:val="16"/>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F1F1F"/>
          <w:sz w:val="24"/>
          <w:szCs w:val="24"/>
        </w:rPr>
        <w:t>I</w:t>
      </w:r>
      <w:r w:rsidR="00A63BE0" w:rsidRPr="00652260">
        <w:rPr>
          <w:rFonts w:ascii="Lato" w:hAnsi="Lato" w:cs="Segoe UI"/>
          <w:color w:val="1F1F1F"/>
          <w:sz w:val="24"/>
          <w:szCs w:val="24"/>
        </w:rPr>
        <w:t xml:space="preserve">s removed </w:t>
      </w:r>
      <w:r w:rsidRPr="00652260">
        <w:rPr>
          <w:rFonts w:ascii="Lato" w:hAnsi="Lato" w:cs="Segoe UI"/>
          <w:color w:val="1F1F1F"/>
          <w:sz w:val="24"/>
          <w:szCs w:val="24"/>
        </w:rPr>
        <w:t>from office by a resolution duly passed at an Extraordinary General Meeting</w:t>
      </w:r>
      <w:r w:rsidR="00A63BE0" w:rsidRPr="00652260">
        <w:rPr>
          <w:rFonts w:ascii="Lato" w:hAnsi="Lato" w:cs="Segoe UI"/>
          <w:color w:val="1F1F1F"/>
          <w:sz w:val="24"/>
          <w:szCs w:val="24"/>
        </w:rPr>
        <w:t xml:space="preserve"> (e.g. due to acting </w:t>
      </w:r>
      <w:r w:rsidR="00A63BE0" w:rsidRPr="00652260">
        <w:rPr>
          <w:rFonts w:ascii="Lato" w:hAnsi="Lato" w:cs="Segoe UI"/>
          <w:color w:val="1D1D1D"/>
          <w:sz w:val="24"/>
          <w:szCs w:val="24"/>
        </w:rPr>
        <w:t>in any manner that runs counter to the objectives, policies, beliefs or mission statement of the Association; or</w:t>
      </w:r>
      <w:r w:rsidR="00DE36C5" w:rsidRPr="00652260">
        <w:rPr>
          <w:rFonts w:ascii="Lato" w:hAnsi="Lato" w:cs="Segoe UI"/>
          <w:color w:val="1D1D1D"/>
          <w:sz w:val="24"/>
          <w:szCs w:val="24"/>
        </w:rPr>
        <w:t xml:space="preserve"> in the event that their conduct is such so as to bring the Association into disrepute); or</w:t>
      </w:r>
    </w:p>
    <w:p w14:paraId="398F5539" w14:textId="7EFA0E71" w:rsidR="00303331" w:rsidRPr="006A1853" w:rsidRDefault="00A63BE0" w:rsidP="006A1853">
      <w:pPr>
        <w:pStyle w:val="ListParagraph"/>
        <w:numPr>
          <w:ilvl w:val="0"/>
          <w:numId w:val="16"/>
        </w:numPr>
        <w:tabs>
          <w:tab w:val="left" w:pos="2268"/>
        </w:tabs>
        <w:spacing w:before="120" w:after="120"/>
        <w:ind w:left="1985" w:hanging="567"/>
        <w:jc w:val="both"/>
        <w:rPr>
          <w:rFonts w:ascii="Lato" w:hAnsi="Lato" w:cs="Segoe UI"/>
          <w:color w:val="1D1D1D"/>
          <w:sz w:val="24"/>
          <w:szCs w:val="24"/>
        </w:rPr>
      </w:pPr>
      <w:r w:rsidRPr="00652260">
        <w:rPr>
          <w:rFonts w:ascii="Lato" w:hAnsi="Lato" w:cs="Segoe UI"/>
          <w:color w:val="1F1F1F"/>
          <w:sz w:val="24"/>
          <w:szCs w:val="24"/>
        </w:rPr>
        <w:t xml:space="preserve">Is </w:t>
      </w:r>
      <w:r w:rsidR="00275485" w:rsidRPr="00652260">
        <w:rPr>
          <w:rFonts w:ascii="Lato" w:hAnsi="Lato" w:cs="Segoe UI"/>
          <w:color w:val="1F1F1F"/>
          <w:sz w:val="24"/>
          <w:szCs w:val="24"/>
        </w:rPr>
        <w:t xml:space="preserve">convicted of any of the crimes mentioned in Titles V, VI and IX of Part II of Book First of the </w:t>
      </w:r>
      <w:proofErr w:type="gramStart"/>
      <w:r w:rsidR="00275485" w:rsidRPr="00652260">
        <w:rPr>
          <w:rFonts w:ascii="Lato" w:hAnsi="Lato" w:cs="Segoe UI"/>
          <w:color w:val="1F1F1F"/>
          <w:sz w:val="24"/>
          <w:szCs w:val="24"/>
        </w:rPr>
        <w:t>Criminal  Code</w:t>
      </w:r>
      <w:proofErr w:type="gramEnd"/>
      <w:r w:rsidR="00DE36C5" w:rsidRPr="00652260">
        <w:rPr>
          <w:rFonts w:ascii="Lato" w:hAnsi="Lato" w:cs="Segoe UI"/>
          <w:color w:val="1F1F1F"/>
          <w:sz w:val="24"/>
          <w:szCs w:val="24"/>
        </w:rPr>
        <w:t>.</w:t>
      </w:r>
      <w:bookmarkEnd w:id="4"/>
    </w:p>
    <w:p w14:paraId="1FD34E97" w14:textId="77777777" w:rsidR="00967231" w:rsidRDefault="00967231" w:rsidP="00CD21B3">
      <w:pPr>
        <w:pStyle w:val="Heading1"/>
        <w:spacing w:before="120" w:after="120"/>
        <w:ind w:left="284" w:firstLine="0"/>
        <w:jc w:val="both"/>
        <w:rPr>
          <w:rFonts w:ascii="Cera PRO" w:hAnsi="Cera PRO"/>
          <w:color w:val="BA0C2F"/>
          <w:sz w:val="28"/>
          <w:szCs w:val="28"/>
          <w:u w:val="none"/>
        </w:rPr>
      </w:pPr>
      <w:bookmarkStart w:id="5" w:name="_Hlk222415863"/>
    </w:p>
    <w:p w14:paraId="66B41BBA" w14:textId="77777777" w:rsidR="00967231" w:rsidRDefault="00967231" w:rsidP="00CD21B3">
      <w:pPr>
        <w:pStyle w:val="Heading1"/>
        <w:spacing w:before="120" w:after="120"/>
        <w:ind w:left="284" w:firstLine="0"/>
        <w:jc w:val="both"/>
        <w:rPr>
          <w:rFonts w:ascii="Cera PRO" w:hAnsi="Cera PRO"/>
          <w:color w:val="BA0C2F"/>
          <w:sz w:val="28"/>
          <w:szCs w:val="28"/>
          <w:u w:val="none"/>
        </w:rPr>
      </w:pPr>
    </w:p>
    <w:p w14:paraId="1C4526DE" w14:textId="087AB666" w:rsidR="00CD21B3" w:rsidRDefault="00CD21B3" w:rsidP="00CD21B3">
      <w:pPr>
        <w:pStyle w:val="Heading1"/>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t>Article 10.  Procedures of the Executive Committee, Minutes</w:t>
      </w:r>
    </w:p>
    <w:p w14:paraId="0EEC38F5" w14:textId="77777777" w:rsidR="00CD21B3" w:rsidRDefault="00CD21B3" w:rsidP="00CD21B3">
      <w:pPr>
        <w:pStyle w:val="Heading1"/>
        <w:spacing w:before="120" w:after="120"/>
        <w:ind w:left="284" w:firstLine="0"/>
        <w:jc w:val="both"/>
        <w:rPr>
          <w:rFonts w:ascii="Cera PRO" w:hAnsi="Cera PRO"/>
          <w:color w:val="BA0C2F"/>
          <w:sz w:val="28"/>
          <w:szCs w:val="28"/>
          <w:u w:val="none"/>
        </w:rPr>
      </w:pPr>
    </w:p>
    <w:p w14:paraId="0E1EB3B2" w14:textId="792359E6" w:rsidR="00D845AE" w:rsidRPr="00CD21B3" w:rsidRDefault="000D3F1D">
      <w:pPr>
        <w:pStyle w:val="ListParagraph"/>
        <w:numPr>
          <w:ilvl w:val="1"/>
          <w:numId w:val="70"/>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T</w:t>
      </w:r>
      <w:r w:rsidR="00F71EDB" w:rsidRPr="00CD21B3">
        <w:rPr>
          <w:rFonts w:ascii="Lato" w:hAnsi="Lato" w:cs="Segoe UI"/>
          <w:color w:val="1D1D1D"/>
          <w:sz w:val="24"/>
          <w:szCs w:val="24"/>
        </w:rPr>
        <w:t xml:space="preserve">he EC </w:t>
      </w:r>
      <w:r w:rsidRPr="00CD21B3">
        <w:rPr>
          <w:rFonts w:ascii="Lato" w:hAnsi="Lato" w:cs="Segoe UI"/>
          <w:color w:val="1D1D1D"/>
          <w:sz w:val="24"/>
          <w:szCs w:val="24"/>
        </w:rPr>
        <w:t>shall</w:t>
      </w:r>
      <w:r w:rsidR="00F71EDB" w:rsidRPr="00CD21B3">
        <w:rPr>
          <w:rFonts w:ascii="Lato" w:hAnsi="Lato" w:cs="Segoe UI"/>
          <w:color w:val="1D1D1D"/>
          <w:sz w:val="24"/>
          <w:szCs w:val="24"/>
        </w:rPr>
        <w:t xml:space="preserve"> meet together for EC meeting</w:t>
      </w:r>
      <w:r w:rsidRPr="00CD21B3">
        <w:rPr>
          <w:rFonts w:ascii="Lato" w:hAnsi="Lato" w:cs="Segoe UI"/>
          <w:color w:val="1D1D1D"/>
          <w:sz w:val="24"/>
          <w:szCs w:val="24"/>
        </w:rPr>
        <w:t>s, at which all matters relating to the administration of the Association shall be deliberated and decided upon, save for any matters otherwise falling within the remit of a specific EC member, or the remit of the General Assembly, as set out herein.</w:t>
      </w:r>
      <w:r w:rsidR="00D845AE" w:rsidRPr="00CD21B3">
        <w:rPr>
          <w:rFonts w:ascii="Lato" w:hAnsi="Lato" w:cs="Segoe UI"/>
          <w:color w:val="1D1D1D"/>
          <w:sz w:val="24"/>
          <w:szCs w:val="24"/>
        </w:rPr>
        <w:t xml:space="preserve"> The EC may invite any person to attend as an observer for any EC meeting, provided that such person shall not have the right to vote, and shall not be counted for the purposes of the quorum as set out Article 10.4</w:t>
      </w:r>
      <w:r w:rsidR="00D845AE" w:rsidRPr="00CD21B3">
        <w:rPr>
          <w:rFonts w:ascii="Lato" w:hAnsi="Lato" w:cs="Segoe UI"/>
          <w:color w:val="1F1F1F"/>
          <w:sz w:val="24"/>
          <w:szCs w:val="24"/>
        </w:rPr>
        <w:t>.</w:t>
      </w:r>
    </w:p>
    <w:p w14:paraId="006085F0" w14:textId="5F6BB1D5" w:rsidR="000D3F1D" w:rsidRPr="00CD21B3" w:rsidRDefault="00CE704D">
      <w:pPr>
        <w:pStyle w:val="ListParagraph"/>
        <w:numPr>
          <w:ilvl w:val="1"/>
          <w:numId w:val="71"/>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 xml:space="preserve">The EC shall meet at least </w:t>
      </w:r>
      <w:r w:rsidR="000D3F1D" w:rsidRPr="00CD21B3">
        <w:rPr>
          <w:rFonts w:ascii="Lato" w:hAnsi="Lato" w:cs="Segoe UI"/>
          <w:color w:val="1D1D1D"/>
          <w:sz w:val="24"/>
          <w:szCs w:val="24"/>
        </w:rPr>
        <w:t>once every (3) weeks</w:t>
      </w:r>
      <w:r w:rsidRPr="00CD21B3">
        <w:rPr>
          <w:rFonts w:ascii="Lato" w:hAnsi="Lato" w:cs="Segoe UI"/>
          <w:color w:val="1D1D1D"/>
          <w:sz w:val="24"/>
          <w:szCs w:val="24"/>
        </w:rPr>
        <w:t xml:space="preserve">; provided that the frequency of meetings may be reduced </w:t>
      </w:r>
      <w:r w:rsidR="000D3F1D" w:rsidRPr="00CD21B3">
        <w:rPr>
          <w:rFonts w:ascii="Lato" w:hAnsi="Lato" w:cs="Segoe UI"/>
          <w:color w:val="1D1D1D"/>
          <w:sz w:val="24"/>
          <w:szCs w:val="24"/>
        </w:rPr>
        <w:t xml:space="preserve">during </w:t>
      </w:r>
      <w:r w:rsidRPr="00CD21B3">
        <w:rPr>
          <w:rFonts w:ascii="Lato" w:hAnsi="Lato" w:cs="Segoe UI"/>
          <w:color w:val="1D1D1D"/>
          <w:sz w:val="24"/>
          <w:szCs w:val="24"/>
        </w:rPr>
        <w:t>any</w:t>
      </w:r>
      <w:r w:rsidR="000D3F1D" w:rsidRPr="00CD21B3">
        <w:rPr>
          <w:rFonts w:ascii="Lato" w:hAnsi="Lato" w:cs="Segoe UI"/>
          <w:color w:val="1D1D1D"/>
          <w:sz w:val="24"/>
          <w:szCs w:val="24"/>
        </w:rPr>
        <w:t xml:space="preserve"> exam</w:t>
      </w:r>
      <w:r w:rsidRPr="00CD21B3">
        <w:rPr>
          <w:rFonts w:ascii="Lato" w:hAnsi="Lato" w:cs="Segoe UI"/>
          <w:color w:val="1D1D1D"/>
          <w:sz w:val="24"/>
          <w:szCs w:val="24"/>
        </w:rPr>
        <w:t>/assessment</w:t>
      </w:r>
      <w:r w:rsidR="000D3F1D" w:rsidRPr="00CD21B3">
        <w:rPr>
          <w:rFonts w:ascii="Lato" w:hAnsi="Lato" w:cs="Segoe UI"/>
          <w:color w:val="1D1D1D"/>
          <w:sz w:val="24"/>
          <w:szCs w:val="24"/>
        </w:rPr>
        <w:t xml:space="preserve"> period.</w:t>
      </w:r>
      <w:r w:rsidR="00FF23B4" w:rsidRPr="00CD21B3">
        <w:rPr>
          <w:rFonts w:ascii="Lato" w:hAnsi="Lato" w:cs="Segoe UI"/>
          <w:color w:val="1D1D1D"/>
          <w:sz w:val="24"/>
          <w:szCs w:val="24"/>
        </w:rPr>
        <w:t xml:space="preserve"> </w:t>
      </w:r>
    </w:p>
    <w:p w14:paraId="2FBE1E6C" w14:textId="03BA89DE" w:rsidR="00812B76" w:rsidRPr="00CD21B3" w:rsidRDefault="00812B76">
      <w:pPr>
        <w:pStyle w:val="ListParagraph"/>
        <w:numPr>
          <w:ilvl w:val="1"/>
          <w:numId w:val="72"/>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The Secretary shall, at any time on the request of the President, or otherwise on the request of a minimum of three (3) EC members, summon a meeting of the EC by a notice, to be sent via email or other online communication, stating the time and place of such meeting. This notice is to be sent, at least twenty-four (24) hours prior to the planned time of the EC meeting.</w:t>
      </w:r>
    </w:p>
    <w:p w14:paraId="3FCC5738" w14:textId="6B4E3B08" w:rsidR="0080144F" w:rsidRPr="00CD21B3" w:rsidRDefault="00F71EDB">
      <w:pPr>
        <w:pStyle w:val="ListParagraph"/>
        <w:numPr>
          <w:ilvl w:val="1"/>
          <w:numId w:val="73"/>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 xml:space="preserve">The quorum necessary for the transaction of the business of the </w:t>
      </w:r>
      <w:r w:rsidR="00CE704D" w:rsidRPr="00CD21B3">
        <w:rPr>
          <w:rFonts w:ascii="Lato" w:hAnsi="Lato" w:cs="Segoe UI"/>
          <w:color w:val="1D1D1D"/>
          <w:sz w:val="24"/>
          <w:szCs w:val="24"/>
        </w:rPr>
        <w:t>EC</w:t>
      </w:r>
      <w:r w:rsidRPr="00CD21B3">
        <w:rPr>
          <w:rFonts w:ascii="Lato" w:hAnsi="Lato" w:cs="Segoe UI"/>
          <w:color w:val="1D1D1D"/>
          <w:sz w:val="24"/>
          <w:szCs w:val="24"/>
        </w:rPr>
        <w:t xml:space="preserve"> shall be </w:t>
      </w:r>
      <w:r w:rsidR="00CE704D" w:rsidRPr="00CD21B3">
        <w:rPr>
          <w:rFonts w:ascii="Lato" w:hAnsi="Lato" w:cs="Segoe UI"/>
          <w:color w:val="1D1D1D"/>
          <w:sz w:val="24"/>
          <w:szCs w:val="24"/>
        </w:rPr>
        <w:t xml:space="preserve">fifty percent plus one </w:t>
      </w:r>
      <w:r w:rsidRPr="00CD21B3">
        <w:rPr>
          <w:rFonts w:ascii="Lato" w:hAnsi="Lato" w:cs="Segoe UI"/>
          <w:color w:val="1D1D1D"/>
          <w:sz w:val="24"/>
          <w:szCs w:val="24"/>
        </w:rPr>
        <w:t>(50%</w:t>
      </w:r>
      <w:r w:rsidR="00CE704D" w:rsidRPr="00CD21B3">
        <w:rPr>
          <w:rFonts w:ascii="Lato" w:hAnsi="Lato" w:cs="Segoe UI"/>
          <w:color w:val="1D1D1D"/>
          <w:sz w:val="24"/>
          <w:szCs w:val="24"/>
        </w:rPr>
        <w:t xml:space="preserve"> </w:t>
      </w:r>
      <w:r w:rsidRPr="00CD21B3">
        <w:rPr>
          <w:rFonts w:ascii="Lato" w:hAnsi="Lato" w:cs="Segoe UI"/>
          <w:color w:val="1D1D1D"/>
          <w:sz w:val="24"/>
          <w:szCs w:val="24"/>
        </w:rPr>
        <w:t>+1</w:t>
      </w:r>
      <w:r w:rsidR="00CE704D" w:rsidRPr="00CD21B3">
        <w:rPr>
          <w:rFonts w:ascii="Lato" w:hAnsi="Lato" w:cs="Segoe UI"/>
          <w:color w:val="1D1D1D"/>
          <w:sz w:val="24"/>
          <w:szCs w:val="24"/>
        </w:rPr>
        <w:t>)</w:t>
      </w:r>
      <w:r w:rsidRPr="00CD21B3">
        <w:rPr>
          <w:rFonts w:ascii="Lato" w:hAnsi="Lato" w:cs="Segoe UI"/>
          <w:color w:val="1D1D1D"/>
          <w:sz w:val="24"/>
          <w:szCs w:val="24"/>
        </w:rPr>
        <w:t xml:space="preserve"> of </w:t>
      </w:r>
      <w:r w:rsidR="00CE704D" w:rsidRPr="00CD21B3">
        <w:rPr>
          <w:rFonts w:ascii="Lato" w:hAnsi="Lato" w:cs="Segoe UI"/>
          <w:color w:val="1D1D1D"/>
          <w:sz w:val="24"/>
          <w:szCs w:val="24"/>
        </w:rPr>
        <w:t xml:space="preserve">EC members </w:t>
      </w:r>
      <w:r w:rsidRPr="00CD21B3">
        <w:rPr>
          <w:rFonts w:ascii="Lato" w:hAnsi="Lato" w:cs="Segoe UI"/>
          <w:color w:val="1D1D1D"/>
          <w:sz w:val="24"/>
          <w:szCs w:val="24"/>
        </w:rPr>
        <w:t xml:space="preserve">indicated in Article </w:t>
      </w:r>
      <w:r w:rsidR="00CE704D" w:rsidRPr="00CD21B3">
        <w:rPr>
          <w:rFonts w:ascii="Lato" w:hAnsi="Lato" w:cs="Segoe UI"/>
          <w:color w:val="1D1D1D"/>
          <w:sz w:val="24"/>
          <w:szCs w:val="24"/>
        </w:rPr>
        <w:t>8.1</w:t>
      </w:r>
      <w:r w:rsidRPr="00CD21B3">
        <w:rPr>
          <w:rFonts w:ascii="Lato" w:hAnsi="Lato" w:cs="Segoe UI"/>
          <w:color w:val="1D1D1D"/>
          <w:sz w:val="24"/>
          <w:szCs w:val="24"/>
        </w:rPr>
        <w:t xml:space="preserve"> of this </w:t>
      </w:r>
      <w:r w:rsidR="00CE704D" w:rsidRPr="00CD21B3">
        <w:rPr>
          <w:rFonts w:ascii="Lato" w:hAnsi="Lato" w:cs="Segoe UI"/>
          <w:color w:val="1D1D1D"/>
          <w:sz w:val="24"/>
          <w:szCs w:val="24"/>
        </w:rPr>
        <w:t>S</w:t>
      </w:r>
      <w:r w:rsidRPr="00CD21B3">
        <w:rPr>
          <w:rFonts w:ascii="Lato" w:hAnsi="Lato" w:cs="Segoe UI"/>
          <w:color w:val="1D1D1D"/>
          <w:sz w:val="24"/>
          <w:szCs w:val="24"/>
        </w:rPr>
        <w:t>tatute)</w:t>
      </w:r>
      <w:r w:rsidR="0080144F" w:rsidRPr="00CD21B3">
        <w:rPr>
          <w:rFonts w:ascii="Lato" w:hAnsi="Lato" w:cs="Segoe UI"/>
          <w:color w:val="1D1D1D"/>
          <w:sz w:val="24"/>
          <w:szCs w:val="24"/>
        </w:rPr>
        <w:t>,</w:t>
      </w:r>
      <w:r w:rsidRPr="00CD21B3">
        <w:rPr>
          <w:rFonts w:ascii="Lato" w:hAnsi="Lato" w:cs="Segoe UI"/>
          <w:color w:val="1D1D1D"/>
          <w:sz w:val="24"/>
          <w:szCs w:val="24"/>
        </w:rPr>
        <w:t xml:space="preserve"> provided that if no quorum is present within </w:t>
      </w:r>
      <w:r w:rsidR="0080144F" w:rsidRPr="00CD21B3">
        <w:rPr>
          <w:rFonts w:ascii="Lato" w:hAnsi="Lato" w:cs="Segoe UI"/>
          <w:color w:val="1D1D1D"/>
          <w:sz w:val="24"/>
          <w:szCs w:val="24"/>
        </w:rPr>
        <w:t xml:space="preserve">thirty (30) minutes </w:t>
      </w:r>
      <w:r w:rsidRPr="00CD21B3">
        <w:rPr>
          <w:rFonts w:ascii="Lato" w:hAnsi="Lato" w:cs="Segoe UI"/>
          <w:color w:val="1D1D1D"/>
          <w:sz w:val="24"/>
          <w:szCs w:val="24"/>
        </w:rPr>
        <w:t xml:space="preserve">from the time appointed for the </w:t>
      </w:r>
      <w:r w:rsidR="0080144F" w:rsidRPr="00CD21B3">
        <w:rPr>
          <w:rFonts w:ascii="Lato" w:hAnsi="Lato" w:cs="Segoe UI"/>
          <w:color w:val="1D1D1D"/>
          <w:sz w:val="24"/>
          <w:szCs w:val="24"/>
        </w:rPr>
        <w:t xml:space="preserve">EC </w:t>
      </w:r>
      <w:r w:rsidRPr="00CD21B3">
        <w:rPr>
          <w:rFonts w:ascii="Lato" w:hAnsi="Lato" w:cs="Segoe UI"/>
          <w:color w:val="1D1D1D"/>
          <w:sz w:val="24"/>
          <w:szCs w:val="24"/>
        </w:rPr>
        <w:t>meeting, the meeting shall be adjourned to another day</w:t>
      </w:r>
      <w:r w:rsidR="0080144F" w:rsidRPr="00CD21B3">
        <w:rPr>
          <w:rFonts w:ascii="Lato" w:hAnsi="Lato" w:cs="Segoe UI"/>
          <w:color w:val="1D1D1D"/>
          <w:sz w:val="24"/>
          <w:szCs w:val="24"/>
        </w:rPr>
        <w:t xml:space="preserve">, which falls, at latest, </w:t>
      </w:r>
      <w:r w:rsidRPr="00CD21B3">
        <w:rPr>
          <w:rFonts w:ascii="Lato" w:hAnsi="Lato" w:cs="Segoe UI"/>
          <w:color w:val="1D1D1D"/>
          <w:sz w:val="24"/>
          <w:szCs w:val="24"/>
        </w:rPr>
        <w:t xml:space="preserve">within one </w:t>
      </w:r>
      <w:r w:rsidR="0080144F" w:rsidRPr="00CD21B3">
        <w:rPr>
          <w:rFonts w:ascii="Lato" w:hAnsi="Lato" w:cs="Segoe UI"/>
          <w:color w:val="1D1D1D"/>
          <w:sz w:val="24"/>
          <w:szCs w:val="24"/>
        </w:rPr>
        <w:t xml:space="preserve">(1) </w:t>
      </w:r>
      <w:r w:rsidR="00872271" w:rsidRPr="00CD21B3">
        <w:rPr>
          <w:rFonts w:ascii="Lato" w:hAnsi="Lato" w:cs="Segoe UI"/>
          <w:color w:val="1D1D1D"/>
          <w:sz w:val="24"/>
          <w:szCs w:val="24"/>
        </w:rPr>
        <w:t xml:space="preserve">day </w:t>
      </w:r>
      <w:r w:rsidR="0080144F" w:rsidRPr="00CD21B3">
        <w:rPr>
          <w:rFonts w:ascii="Lato" w:hAnsi="Lato" w:cs="Segoe UI"/>
          <w:color w:val="1D1D1D"/>
          <w:sz w:val="24"/>
          <w:szCs w:val="24"/>
        </w:rPr>
        <w:t>of such meeting</w:t>
      </w:r>
      <w:r w:rsidRPr="00CD21B3">
        <w:rPr>
          <w:rFonts w:ascii="Lato" w:hAnsi="Lato" w:cs="Segoe UI"/>
          <w:color w:val="1D1D1D"/>
          <w:sz w:val="24"/>
          <w:szCs w:val="24"/>
        </w:rPr>
        <w:t>. If</w:t>
      </w:r>
      <w:r w:rsidR="0080144F" w:rsidRPr="00CD21B3">
        <w:rPr>
          <w:rFonts w:ascii="Lato" w:hAnsi="Lato" w:cs="Segoe UI"/>
          <w:color w:val="1D1D1D"/>
          <w:sz w:val="24"/>
          <w:szCs w:val="24"/>
        </w:rPr>
        <w:t>,</w:t>
      </w:r>
      <w:r w:rsidRPr="00CD21B3">
        <w:rPr>
          <w:rFonts w:ascii="Lato" w:hAnsi="Lato" w:cs="Segoe UI"/>
          <w:color w:val="1D1D1D"/>
          <w:sz w:val="24"/>
          <w:szCs w:val="24"/>
        </w:rPr>
        <w:t xml:space="preserve"> at such an adjourned meeting</w:t>
      </w:r>
      <w:r w:rsidR="0080144F" w:rsidRPr="00CD21B3">
        <w:rPr>
          <w:rFonts w:ascii="Lato" w:hAnsi="Lato" w:cs="Segoe UI"/>
          <w:color w:val="1D1D1D"/>
          <w:sz w:val="24"/>
          <w:szCs w:val="24"/>
        </w:rPr>
        <w:t>,</w:t>
      </w:r>
      <w:r w:rsidRPr="00CD21B3">
        <w:rPr>
          <w:rFonts w:ascii="Lato" w:hAnsi="Lato" w:cs="Segoe UI"/>
          <w:color w:val="1D1D1D"/>
          <w:sz w:val="24"/>
          <w:szCs w:val="24"/>
        </w:rPr>
        <w:t xml:space="preserve"> no quorum is present within </w:t>
      </w:r>
      <w:r w:rsidR="0080144F" w:rsidRPr="00CD21B3">
        <w:rPr>
          <w:rFonts w:ascii="Lato" w:hAnsi="Lato" w:cs="Segoe UI"/>
          <w:color w:val="1D1D1D"/>
          <w:sz w:val="24"/>
          <w:szCs w:val="24"/>
        </w:rPr>
        <w:t xml:space="preserve">thirty (30) minutes </w:t>
      </w:r>
      <w:r w:rsidRPr="00CD21B3">
        <w:rPr>
          <w:rFonts w:ascii="Lato" w:hAnsi="Lato" w:cs="Segoe UI"/>
          <w:color w:val="1D1D1D"/>
          <w:sz w:val="24"/>
          <w:szCs w:val="24"/>
        </w:rPr>
        <w:t xml:space="preserve">from the time appointed for the meeting, the meeting shall proceed </w:t>
      </w:r>
      <w:r w:rsidR="0080144F" w:rsidRPr="00CD21B3">
        <w:rPr>
          <w:rFonts w:ascii="Lato" w:hAnsi="Lato" w:cs="Segoe UI"/>
          <w:color w:val="1D1D1D"/>
          <w:sz w:val="24"/>
          <w:szCs w:val="24"/>
        </w:rPr>
        <w:t>notwithstanding the lack of quorum.</w:t>
      </w:r>
    </w:p>
    <w:p w14:paraId="4364D84D" w14:textId="3BD86EE7" w:rsidR="00F71EDB" w:rsidRPr="00CD21B3" w:rsidRDefault="00F71EDB">
      <w:pPr>
        <w:pStyle w:val="ListParagraph"/>
        <w:numPr>
          <w:ilvl w:val="1"/>
          <w:numId w:val="74"/>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 xml:space="preserve">Matters decided at any meeting of the </w:t>
      </w:r>
      <w:r w:rsidR="006568BE" w:rsidRPr="00CD21B3">
        <w:rPr>
          <w:rFonts w:ascii="Lato" w:hAnsi="Lato" w:cs="Segoe UI"/>
          <w:color w:val="1D1D1D"/>
          <w:sz w:val="24"/>
          <w:szCs w:val="24"/>
        </w:rPr>
        <w:t>EC</w:t>
      </w:r>
      <w:r w:rsidRPr="00CD21B3">
        <w:rPr>
          <w:rFonts w:ascii="Lato" w:hAnsi="Lato" w:cs="Segoe UI"/>
          <w:color w:val="1D1D1D"/>
          <w:sz w:val="24"/>
          <w:szCs w:val="24"/>
        </w:rPr>
        <w:t xml:space="preserve"> shall be decided by a simple majority</w:t>
      </w:r>
      <w:r w:rsidR="00EE2C93" w:rsidRPr="00CD21B3">
        <w:rPr>
          <w:rFonts w:ascii="Lato" w:hAnsi="Lato" w:cs="Segoe UI"/>
          <w:color w:val="1D1D1D"/>
          <w:sz w:val="24"/>
          <w:szCs w:val="24"/>
        </w:rPr>
        <w:t xml:space="preserve"> </w:t>
      </w:r>
      <w:r w:rsidR="00E0081A" w:rsidRPr="00CD21B3">
        <w:rPr>
          <w:rFonts w:ascii="Lato" w:hAnsi="Lato" w:cs="Segoe UI"/>
          <w:color w:val="1D1D1D"/>
          <w:sz w:val="24"/>
          <w:szCs w:val="24"/>
        </w:rPr>
        <w:t>(</w:t>
      </w:r>
      <w:r w:rsidR="00EE2C93" w:rsidRPr="00CD21B3">
        <w:rPr>
          <w:rFonts w:ascii="Lato" w:hAnsi="Lato" w:cs="Segoe UI"/>
          <w:color w:val="1D1D1D"/>
          <w:sz w:val="24"/>
          <w:szCs w:val="24"/>
        </w:rPr>
        <w:t>50%+1</w:t>
      </w:r>
      <w:r w:rsidR="00E0081A" w:rsidRPr="00CD21B3">
        <w:rPr>
          <w:rFonts w:ascii="Lato" w:hAnsi="Lato" w:cs="Segoe UI"/>
          <w:color w:val="1D1D1D"/>
          <w:sz w:val="24"/>
          <w:szCs w:val="24"/>
        </w:rPr>
        <w:t>)</w:t>
      </w:r>
      <w:r w:rsidR="00EE2C93" w:rsidRPr="00CD21B3">
        <w:rPr>
          <w:rFonts w:ascii="Lato" w:hAnsi="Lato" w:cs="Segoe UI"/>
          <w:color w:val="1D1D1D"/>
          <w:sz w:val="24"/>
          <w:szCs w:val="24"/>
        </w:rPr>
        <w:t xml:space="preserve"> </w:t>
      </w:r>
      <w:r w:rsidRPr="00CD21B3">
        <w:rPr>
          <w:rFonts w:ascii="Lato" w:hAnsi="Lato" w:cs="Segoe UI"/>
          <w:color w:val="1D1D1D"/>
          <w:sz w:val="24"/>
          <w:szCs w:val="24"/>
        </w:rPr>
        <w:t>vote</w:t>
      </w:r>
      <w:r w:rsidR="00E0081A" w:rsidRPr="00CD21B3">
        <w:rPr>
          <w:rFonts w:ascii="Lato" w:hAnsi="Lato" w:cs="Segoe UI"/>
          <w:color w:val="1D1D1D"/>
          <w:sz w:val="24"/>
          <w:szCs w:val="24"/>
        </w:rPr>
        <w:t xml:space="preserve"> of the EC Member</w:t>
      </w:r>
      <w:r w:rsidRPr="00CD21B3">
        <w:rPr>
          <w:rFonts w:ascii="Lato" w:hAnsi="Lato" w:cs="Segoe UI"/>
          <w:color w:val="1D1D1D"/>
          <w:sz w:val="24"/>
          <w:szCs w:val="24"/>
        </w:rPr>
        <w:t>s</w:t>
      </w:r>
      <w:r w:rsidR="00EE2C93" w:rsidRPr="00CD21B3">
        <w:rPr>
          <w:rFonts w:ascii="Lato" w:hAnsi="Lato" w:cs="Segoe UI"/>
          <w:color w:val="1D1D1D"/>
          <w:sz w:val="24"/>
          <w:szCs w:val="24"/>
        </w:rPr>
        <w:t xml:space="preserve"> </w:t>
      </w:r>
      <w:r w:rsidR="006568BE" w:rsidRPr="00CD21B3">
        <w:rPr>
          <w:rFonts w:ascii="Lato" w:hAnsi="Lato" w:cs="Segoe UI"/>
          <w:color w:val="1D1D1D"/>
          <w:sz w:val="24"/>
          <w:szCs w:val="24"/>
        </w:rPr>
        <w:t xml:space="preserve">present at the EC meeting. In the case of a tie, the chair </w:t>
      </w:r>
      <w:r w:rsidR="00FF23B4" w:rsidRPr="00CD21B3">
        <w:rPr>
          <w:rFonts w:ascii="Lato" w:hAnsi="Lato" w:cs="Segoe UI"/>
          <w:color w:val="1D1D1D"/>
          <w:sz w:val="24"/>
          <w:szCs w:val="24"/>
        </w:rPr>
        <w:t xml:space="preserve">of the EC meeting </w:t>
      </w:r>
      <w:r w:rsidR="006568BE" w:rsidRPr="00CD21B3">
        <w:rPr>
          <w:rFonts w:ascii="Lato" w:hAnsi="Lato" w:cs="Segoe UI"/>
          <w:color w:val="1D1D1D"/>
          <w:sz w:val="24"/>
          <w:szCs w:val="24"/>
        </w:rPr>
        <w:t>shall</w:t>
      </w:r>
      <w:r w:rsidRPr="00CD21B3">
        <w:rPr>
          <w:rFonts w:ascii="Lato" w:hAnsi="Lato" w:cs="Segoe UI"/>
          <w:color w:val="1D1D1D"/>
          <w:sz w:val="24"/>
          <w:szCs w:val="24"/>
        </w:rPr>
        <w:t xml:space="preserve"> have the casting vote.</w:t>
      </w:r>
      <w:r w:rsidR="006568BE" w:rsidRPr="00CD21B3">
        <w:rPr>
          <w:rFonts w:ascii="Lato" w:hAnsi="Lato" w:cs="Segoe UI"/>
          <w:color w:val="1D1D1D"/>
          <w:sz w:val="24"/>
          <w:szCs w:val="24"/>
        </w:rPr>
        <w:t xml:space="preserve"> No proxies shall be allowed for a meeting of the EC.</w:t>
      </w:r>
    </w:p>
    <w:p w14:paraId="0AC3F73D" w14:textId="77777777" w:rsidR="00FF23B4" w:rsidRPr="00CD21B3" w:rsidRDefault="00FF23B4">
      <w:pPr>
        <w:pStyle w:val="ListParagraph"/>
        <w:numPr>
          <w:ilvl w:val="1"/>
          <w:numId w:val="75"/>
        </w:numPr>
        <w:tabs>
          <w:tab w:val="left" w:pos="2268"/>
        </w:tabs>
        <w:spacing w:before="120" w:after="120"/>
        <w:ind w:left="1418" w:hanging="851"/>
        <w:jc w:val="both"/>
        <w:rPr>
          <w:rFonts w:ascii="Lato" w:hAnsi="Lato" w:cs="Segoe UI"/>
          <w:color w:val="1D1D1D"/>
          <w:sz w:val="24"/>
          <w:szCs w:val="24"/>
        </w:rPr>
      </w:pPr>
      <w:r w:rsidRPr="00CD21B3">
        <w:rPr>
          <w:rFonts w:ascii="Lato" w:hAnsi="Lato" w:cs="Segoe UI"/>
          <w:color w:val="1D1D1D"/>
          <w:sz w:val="24"/>
          <w:szCs w:val="24"/>
        </w:rPr>
        <w:t>The following shall apply to the EC Meetings</w:t>
      </w:r>
    </w:p>
    <w:p w14:paraId="1AF09017" w14:textId="41922F97" w:rsidR="00FF23B4" w:rsidRPr="00CD21B3" w:rsidRDefault="00FF23B4" w:rsidP="00CD21B3">
      <w:pPr>
        <w:pStyle w:val="ListParagraph"/>
        <w:numPr>
          <w:ilvl w:val="0"/>
          <w:numId w:val="13"/>
        </w:numPr>
        <w:tabs>
          <w:tab w:val="left" w:pos="2268"/>
        </w:tabs>
        <w:spacing w:before="120" w:after="120"/>
        <w:ind w:left="1985" w:hanging="567"/>
        <w:jc w:val="both"/>
        <w:rPr>
          <w:rFonts w:ascii="Lato" w:hAnsi="Lato" w:cs="Segoe UI"/>
          <w:color w:val="1D1D1D"/>
          <w:sz w:val="24"/>
          <w:szCs w:val="24"/>
        </w:rPr>
      </w:pPr>
      <w:r w:rsidRPr="00CD21B3">
        <w:rPr>
          <w:rFonts w:ascii="Lato" w:hAnsi="Lato" w:cs="Segoe UI"/>
          <w:color w:val="1D1D1D"/>
          <w:sz w:val="24"/>
          <w:szCs w:val="24"/>
        </w:rPr>
        <w:t>The President shall chair all EC meetings; provided that, should the President not be present at a meeting, the EC shall appoint another EC Member to act as chair for such meeting;</w:t>
      </w:r>
    </w:p>
    <w:p w14:paraId="0817FEDF" w14:textId="77777777" w:rsidR="00FF23B4" w:rsidRPr="00CD21B3" w:rsidRDefault="00FF23B4" w:rsidP="00CD21B3">
      <w:pPr>
        <w:pStyle w:val="ListParagraph"/>
        <w:numPr>
          <w:ilvl w:val="0"/>
          <w:numId w:val="13"/>
        </w:numPr>
        <w:tabs>
          <w:tab w:val="left" w:pos="2268"/>
        </w:tabs>
        <w:spacing w:before="120" w:after="120"/>
        <w:ind w:left="1985" w:hanging="567"/>
        <w:jc w:val="both"/>
        <w:rPr>
          <w:rFonts w:ascii="Lato" w:hAnsi="Lato" w:cs="Segoe UI"/>
          <w:color w:val="1D1D1D"/>
          <w:sz w:val="24"/>
          <w:szCs w:val="24"/>
        </w:rPr>
      </w:pPr>
      <w:r w:rsidRPr="00CD21B3">
        <w:rPr>
          <w:rFonts w:ascii="Lato" w:hAnsi="Lato" w:cs="Segoe UI"/>
          <w:bCs/>
          <w:color w:val="212121"/>
          <w:sz w:val="24"/>
          <w:szCs w:val="24"/>
        </w:rPr>
        <w:t>Participation of EC Members may be in person or online – which shall both be valid for the purposes of a quorum;</w:t>
      </w:r>
    </w:p>
    <w:p w14:paraId="0D015DF2" w14:textId="43AC6D73" w:rsidR="00D4766C" w:rsidRPr="00CD21B3" w:rsidRDefault="00FF23B4" w:rsidP="00CD21B3">
      <w:pPr>
        <w:pStyle w:val="ListParagraph"/>
        <w:numPr>
          <w:ilvl w:val="0"/>
          <w:numId w:val="13"/>
        </w:numPr>
        <w:tabs>
          <w:tab w:val="left" w:pos="2268"/>
        </w:tabs>
        <w:spacing w:before="120" w:after="120"/>
        <w:ind w:left="1985" w:hanging="567"/>
        <w:jc w:val="both"/>
        <w:rPr>
          <w:rFonts w:ascii="Lato" w:hAnsi="Lato" w:cs="Segoe UI"/>
          <w:color w:val="FF0000"/>
          <w:sz w:val="24"/>
          <w:szCs w:val="24"/>
        </w:rPr>
      </w:pPr>
      <w:r w:rsidRPr="00CD21B3">
        <w:rPr>
          <w:rFonts w:ascii="Lato" w:hAnsi="Lato" w:cs="Segoe UI"/>
          <w:bCs/>
          <w:color w:val="212121"/>
          <w:sz w:val="24"/>
          <w:szCs w:val="24"/>
        </w:rPr>
        <w:t xml:space="preserve">Any vacancy </w:t>
      </w:r>
      <w:r w:rsidR="000A4E06" w:rsidRPr="00CD21B3">
        <w:rPr>
          <w:rFonts w:ascii="Lato" w:hAnsi="Lato" w:cs="Segoe UI"/>
          <w:bCs/>
          <w:color w:val="212121"/>
          <w:sz w:val="24"/>
          <w:szCs w:val="24"/>
        </w:rPr>
        <w:t xml:space="preserve">in the composition of the EC Members, or </w:t>
      </w:r>
      <w:r w:rsidR="000A4E06" w:rsidRPr="00CD21B3">
        <w:rPr>
          <w:rFonts w:ascii="Lato" w:hAnsi="Lato" w:cs="Segoe UI"/>
          <w:color w:val="1D1D1D"/>
          <w:sz w:val="24"/>
          <w:szCs w:val="24"/>
        </w:rPr>
        <w:t xml:space="preserve">any absence of </w:t>
      </w:r>
      <w:r w:rsidR="00D4766C" w:rsidRPr="00CD21B3">
        <w:rPr>
          <w:rFonts w:ascii="Lato" w:hAnsi="Lato" w:cs="Segoe UI"/>
          <w:color w:val="1D1D1D"/>
          <w:sz w:val="24"/>
          <w:szCs w:val="24"/>
        </w:rPr>
        <w:t xml:space="preserve">one (1) or more </w:t>
      </w:r>
      <w:r w:rsidR="000A4E06" w:rsidRPr="00CD21B3">
        <w:rPr>
          <w:rFonts w:ascii="Lato" w:hAnsi="Lato" w:cs="Segoe UI"/>
          <w:color w:val="1D1D1D"/>
          <w:sz w:val="24"/>
          <w:szCs w:val="24"/>
        </w:rPr>
        <w:t>Key EC Members at a meeting of the EC</w:t>
      </w:r>
      <w:r w:rsidR="00D4766C" w:rsidRPr="00CD21B3">
        <w:rPr>
          <w:rFonts w:ascii="Lato" w:hAnsi="Lato" w:cs="Segoe UI"/>
          <w:color w:val="1D1D1D"/>
          <w:sz w:val="24"/>
          <w:szCs w:val="24"/>
        </w:rPr>
        <w:t>,</w:t>
      </w:r>
      <w:r w:rsidR="000A4E06" w:rsidRPr="00CD21B3">
        <w:rPr>
          <w:rFonts w:ascii="Lato" w:hAnsi="Lato" w:cs="Segoe UI"/>
          <w:color w:val="1D1D1D"/>
          <w:sz w:val="24"/>
          <w:szCs w:val="24"/>
        </w:rPr>
        <w:t xml:space="preserve"> shall not invalidate a </w:t>
      </w:r>
      <w:r w:rsidR="00D4766C" w:rsidRPr="00CD21B3">
        <w:rPr>
          <w:rFonts w:ascii="Lato" w:hAnsi="Lato" w:cs="Segoe UI"/>
          <w:bCs/>
          <w:color w:val="212121"/>
          <w:sz w:val="24"/>
          <w:szCs w:val="24"/>
        </w:rPr>
        <w:t xml:space="preserve">decision of the EC, provided that relevant meeting takes place further to the procedure set out in Article </w:t>
      </w:r>
      <w:r w:rsidR="00D34965" w:rsidRPr="00CD21B3">
        <w:rPr>
          <w:rFonts w:ascii="Lato" w:hAnsi="Lato" w:cs="Segoe UI"/>
          <w:bCs/>
          <w:color w:val="FF0000"/>
          <w:sz w:val="24"/>
          <w:szCs w:val="24"/>
        </w:rPr>
        <w:t>10</w:t>
      </w:r>
      <w:r w:rsidR="00D4766C" w:rsidRPr="00CD21B3">
        <w:rPr>
          <w:rFonts w:ascii="Lato" w:hAnsi="Lato" w:cs="Segoe UI"/>
          <w:bCs/>
          <w:color w:val="FF0000"/>
          <w:sz w:val="24"/>
          <w:szCs w:val="24"/>
        </w:rPr>
        <w:t>.</w:t>
      </w:r>
      <w:r w:rsidR="00D34965" w:rsidRPr="00CD21B3">
        <w:rPr>
          <w:rFonts w:ascii="Lato" w:hAnsi="Lato" w:cs="Segoe UI"/>
          <w:bCs/>
          <w:color w:val="FF0000"/>
          <w:sz w:val="24"/>
          <w:szCs w:val="24"/>
        </w:rPr>
        <w:t>3</w:t>
      </w:r>
      <w:r w:rsidR="00D4766C" w:rsidRPr="00CD21B3">
        <w:rPr>
          <w:rFonts w:ascii="Lato" w:hAnsi="Lato" w:cs="Segoe UI"/>
          <w:bCs/>
          <w:color w:val="FF0000"/>
          <w:sz w:val="24"/>
          <w:szCs w:val="24"/>
        </w:rPr>
        <w:t>;</w:t>
      </w:r>
    </w:p>
    <w:p w14:paraId="0480CEEA" w14:textId="49571899" w:rsidR="00D470FC" w:rsidRPr="00CD21B3" w:rsidRDefault="00D4454E" w:rsidP="00CD21B3">
      <w:pPr>
        <w:pStyle w:val="ListParagraph"/>
        <w:numPr>
          <w:ilvl w:val="0"/>
          <w:numId w:val="13"/>
        </w:numPr>
        <w:tabs>
          <w:tab w:val="left" w:pos="2268"/>
        </w:tabs>
        <w:spacing w:before="120" w:after="120"/>
        <w:ind w:left="1985" w:hanging="567"/>
        <w:jc w:val="both"/>
        <w:rPr>
          <w:rFonts w:ascii="Lato" w:hAnsi="Lato" w:cs="Segoe UI"/>
          <w:color w:val="1F1F1F"/>
          <w:sz w:val="24"/>
          <w:szCs w:val="24"/>
        </w:rPr>
      </w:pPr>
      <w:r w:rsidRPr="00CD21B3">
        <w:rPr>
          <w:rFonts w:ascii="Lato" w:hAnsi="Lato" w:cs="Segoe UI"/>
          <w:color w:val="1F1F1F"/>
          <w:sz w:val="24"/>
          <w:szCs w:val="24"/>
        </w:rPr>
        <w:t xml:space="preserve">The </w:t>
      </w:r>
      <w:r w:rsidRPr="00CD21B3">
        <w:rPr>
          <w:rFonts w:ascii="Lato" w:hAnsi="Lato" w:cs="Segoe UI"/>
          <w:color w:val="1D1D1D"/>
          <w:sz w:val="24"/>
          <w:szCs w:val="24"/>
        </w:rPr>
        <w:t>Secretary</w:t>
      </w:r>
      <w:r w:rsidRPr="00CD21B3">
        <w:rPr>
          <w:rFonts w:ascii="Lato" w:hAnsi="Lato" w:cs="Segoe UI"/>
          <w:color w:val="1F1F1F"/>
          <w:sz w:val="24"/>
          <w:szCs w:val="24"/>
        </w:rPr>
        <w:t xml:space="preserve"> General shall ensure that proper minutes are </w:t>
      </w:r>
      <w:r w:rsidR="00B773A7" w:rsidRPr="00CD21B3">
        <w:rPr>
          <w:rFonts w:ascii="Lato" w:hAnsi="Lato" w:cs="Segoe UI"/>
          <w:color w:val="1F1F1F"/>
          <w:sz w:val="24"/>
          <w:szCs w:val="24"/>
        </w:rPr>
        <w:t xml:space="preserve">kept of each EC meeting, </w:t>
      </w:r>
      <w:r w:rsidR="00B869F0" w:rsidRPr="00CD21B3">
        <w:rPr>
          <w:rFonts w:ascii="Lato" w:hAnsi="Lato" w:cs="Segoe UI"/>
          <w:color w:val="1F1F1F"/>
          <w:sz w:val="24"/>
          <w:szCs w:val="24"/>
        </w:rPr>
        <w:t xml:space="preserve">and circulated to the EC members, at least forty-eight (48) hours prior to the subsequent EC meeting. At the subsequent </w:t>
      </w:r>
      <w:r w:rsidR="00B773A7" w:rsidRPr="00CD21B3">
        <w:rPr>
          <w:rFonts w:ascii="Lato" w:hAnsi="Lato" w:cs="Segoe UI"/>
          <w:color w:val="1F1F1F"/>
          <w:sz w:val="24"/>
          <w:szCs w:val="24"/>
        </w:rPr>
        <w:t xml:space="preserve">EC </w:t>
      </w:r>
      <w:r w:rsidR="00B869F0" w:rsidRPr="00CD21B3">
        <w:rPr>
          <w:rFonts w:ascii="Lato" w:hAnsi="Lato" w:cs="Segoe UI"/>
          <w:color w:val="1F1F1F"/>
          <w:sz w:val="24"/>
          <w:szCs w:val="24"/>
        </w:rPr>
        <w:t xml:space="preserve">meeting, the EC </w:t>
      </w:r>
      <w:r w:rsidR="00B773A7" w:rsidRPr="00CD21B3">
        <w:rPr>
          <w:rFonts w:ascii="Lato" w:hAnsi="Lato" w:cs="Segoe UI"/>
          <w:color w:val="1F1F1F"/>
          <w:sz w:val="24"/>
          <w:szCs w:val="24"/>
        </w:rPr>
        <w:t>shall confirm the minutes</w:t>
      </w:r>
      <w:r w:rsidR="00B869F0" w:rsidRPr="00CD21B3">
        <w:rPr>
          <w:rFonts w:ascii="Lato" w:hAnsi="Lato" w:cs="Segoe UI"/>
          <w:color w:val="1F1F1F"/>
          <w:sz w:val="24"/>
          <w:szCs w:val="24"/>
        </w:rPr>
        <w:t xml:space="preserve"> of the previous meeting</w:t>
      </w:r>
      <w:r w:rsidR="00D470FC" w:rsidRPr="00CD21B3">
        <w:rPr>
          <w:rFonts w:ascii="Lato" w:hAnsi="Lato" w:cs="Segoe UI"/>
          <w:color w:val="1F1F1F"/>
          <w:sz w:val="24"/>
          <w:szCs w:val="24"/>
        </w:rPr>
        <w:t xml:space="preserve">. Once confirmed, they are to be signed (physically or electronically) by the </w:t>
      </w:r>
      <w:r w:rsidR="00B869F0" w:rsidRPr="00CD21B3">
        <w:rPr>
          <w:rFonts w:ascii="Lato" w:hAnsi="Lato" w:cs="Segoe UI"/>
          <w:color w:val="1F1F1F"/>
          <w:sz w:val="24"/>
          <w:szCs w:val="24"/>
        </w:rPr>
        <w:t>chair of the previous meeting</w:t>
      </w:r>
      <w:r w:rsidR="00D470FC" w:rsidRPr="00CD21B3">
        <w:rPr>
          <w:rFonts w:ascii="Lato" w:hAnsi="Lato" w:cs="Segoe UI"/>
          <w:color w:val="1F1F1F"/>
          <w:sz w:val="24"/>
          <w:szCs w:val="24"/>
        </w:rPr>
        <w:t xml:space="preserve"> and </w:t>
      </w:r>
      <w:r w:rsidR="00B869F0" w:rsidRPr="00CD21B3">
        <w:rPr>
          <w:rFonts w:ascii="Lato" w:hAnsi="Lato" w:cs="Segoe UI"/>
          <w:color w:val="1F1F1F"/>
          <w:sz w:val="24"/>
          <w:szCs w:val="24"/>
        </w:rPr>
        <w:t xml:space="preserve">the </w:t>
      </w:r>
      <w:r w:rsidR="00D470FC" w:rsidRPr="00CD21B3">
        <w:rPr>
          <w:rFonts w:ascii="Lato" w:hAnsi="Lato" w:cs="Segoe UI"/>
          <w:color w:val="1F1F1F"/>
          <w:sz w:val="24"/>
          <w:szCs w:val="24"/>
        </w:rPr>
        <w:t>Secretary General</w:t>
      </w:r>
      <w:r w:rsidR="00B869F0" w:rsidRPr="00CD21B3">
        <w:rPr>
          <w:rFonts w:ascii="Lato" w:hAnsi="Lato" w:cs="Segoe UI"/>
          <w:color w:val="1F1F1F"/>
          <w:sz w:val="24"/>
          <w:szCs w:val="24"/>
        </w:rPr>
        <w:t xml:space="preserve">. Any </w:t>
      </w:r>
      <w:r w:rsidR="00D470FC" w:rsidRPr="00CD21B3">
        <w:rPr>
          <w:rFonts w:ascii="Lato" w:hAnsi="Lato" w:cs="Segoe UI"/>
          <w:color w:val="1F1F1F"/>
          <w:sz w:val="24"/>
          <w:szCs w:val="24"/>
        </w:rPr>
        <w:t>minutes of an EC meeting, duly signed as aforesaid, shall be sufficient evidence of the facts stated therein.</w:t>
      </w:r>
    </w:p>
    <w:p w14:paraId="1C2B1691" w14:textId="77777777" w:rsidR="00D4454E" w:rsidRPr="00CD21B3" w:rsidRDefault="00D4454E" w:rsidP="00CD21B3">
      <w:pPr>
        <w:pStyle w:val="ListParagraph"/>
        <w:numPr>
          <w:ilvl w:val="0"/>
          <w:numId w:val="13"/>
        </w:numPr>
        <w:tabs>
          <w:tab w:val="left" w:pos="2268"/>
        </w:tabs>
        <w:spacing w:before="120" w:after="120"/>
        <w:ind w:left="1985" w:hanging="567"/>
        <w:jc w:val="both"/>
        <w:rPr>
          <w:rFonts w:ascii="Lato" w:hAnsi="Lato" w:cs="Segoe UI"/>
          <w:color w:val="1D1D1D"/>
          <w:sz w:val="24"/>
          <w:szCs w:val="24"/>
        </w:rPr>
      </w:pPr>
      <w:r w:rsidRPr="00CD21B3">
        <w:rPr>
          <w:rFonts w:ascii="Lato" w:hAnsi="Lato" w:cs="Segoe UI"/>
          <w:color w:val="1D1D1D"/>
          <w:sz w:val="24"/>
          <w:szCs w:val="24"/>
        </w:rPr>
        <w:t xml:space="preserve">Save as otherwise provided herein, the EC shall regulate its own procedures. </w:t>
      </w:r>
    </w:p>
    <w:p w14:paraId="72823CE9" w14:textId="2E1DDC74" w:rsidR="00D4766C" w:rsidRPr="003944E4" w:rsidRDefault="00D4766C">
      <w:pPr>
        <w:pStyle w:val="ListParagraph"/>
        <w:numPr>
          <w:ilvl w:val="0"/>
          <w:numId w:val="76"/>
        </w:numPr>
        <w:tabs>
          <w:tab w:val="left" w:pos="1418"/>
          <w:tab w:val="left" w:pos="2268"/>
        </w:tabs>
        <w:spacing w:before="120" w:after="120"/>
        <w:ind w:left="1418" w:hanging="851"/>
        <w:jc w:val="both"/>
        <w:rPr>
          <w:rFonts w:ascii="Lato" w:hAnsi="Lato" w:cs="Segoe UI"/>
          <w:color w:val="212121"/>
          <w:sz w:val="24"/>
          <w:szCs w:val="24"/>
        </w:rPr>
      </w:pPr>
      <w:r w:rsidRPr="003944E4">
        <w:rPr>
          <w:rFonts w:ascii="Lato" w:hAnsi="Lato" w:cs="Segoe UI"/>
          <w:color w:val="1D1D1D"/>
          <w:sz w:val="24"/>
          <w:szCs w:val="24"/>
        </w:rPr>
        <w:t>The</w:t>
      </w:r>
      <w:r w:rsidR="00C96A15" w:rsidRPr="003944E4">
        <w:rPr>
          <w:rFonts w:ascii="Lato" w:hAnsi="Lato" w:cs="Segoe UI"/>
          <w:color w:val="1D1D1D"/>
          <w:sz w:val="24"/>
          <w:szCs w:val="24"/>
        </w:rPr>
        <w:t xml:space="preserve"> preceding </w:t>
      </w:r>
      <w:r w:rsidRPr="003944E4">
        <w:rPr>
          <w:rFonts w:ascii="Lato" w:hAnsi="Lato" w:cs="Segoe UI"/>
          <w:color w:val="1D1D1D"/>
          <w:sz w:val="24"/>
          <w:szCs w:val="24"/>
        </w:rPr>
        <w:t>provision</w:t>
      </w:r>
      <w:r w:rsidR="00C96A15" w:rsidRPr="003944E4">
        <w:rPr>
          <w:rFonts w:ascii="Lato" w:hAnsi="Lato" w:cs="Segoe UI"/>
          <w:color w:val="1D1D1D"/>
          <w:sz w:val="24"/>
          <w:szCs w:val="24"/>
        </w:rPr>
        <w:t>s</w:t>
      </w:r>
      <w:r w:rsidRPr="003944E4">
        <w:rPr>
          <w:rFonts w:ascii="Lato" w:hAnsi="Lato" w:cs="Segoe UI"/>
          <w:color w:val="1D1D1D"/>
          <w:sz w:val="24"/>
          <w:szCs w:val="24"/>
        </w:rPr>
        <w:t xml:space="preserve"> of this A</w:t>
      </w:r>
      <w:r w:rsidR="00C96A15" w:rsidRPr="003944E4">
        <w:rPr>
          <w:rFonts w:ascii="Lato" w:hAnsi="Lato" w:cs="Segoe UI"/>
          <w:color w:val="1D1D1D"/>
          <w:sz w:val="24"/>
          <w:szCs w:val="24"/>
        </w:rPr>
        <w:t xml:space="preserve">rticle 10 shall apply, </w:t>
      </w:r>
      <w:r w:rsidR="00C96A15" w:rsidRPr="003944E4">
        <w:rPr>
          <w:rFonts w:ascii="Lato" w:hAnsi="Lato" w:cs="Segoe UI"/>
          <w:i/>
          <w:iCs/>
          <w:color w:val="1D1D1D"/>
          <w:sz w:val="24"/>
          <w:szCs w:val="24"/>
        </w:rPr>
        <w:t>mutatis mutandis</w:t>
      </w:r>
      <w:r w:rsidR="00C96A15" w:rsidRPr="003944E4">
        <w:rPr>
          <w:rFonts w:ascii="Lato" w:hAnsi="Lato" w:cs="Segoe UI"/>
          <w:color w:val="1D1D1D"/>
          <w:sz w:val="24"/>
          <w:szCs w:val="24"/>
        </w:rPr>
        <w:t xml:space="preserve">, to the any </w:t>
      </w:r>
      <w:r w:rsidRPr="003944E4">
        <w:rPr>
          <w:rFonts w:ascii="Lato" w:hAnsi="Lato" w:cs="Segoe UI"/>
          <w:color w:val="212121"/>
          <w:sz w:val="24"/>
          <w:szCs w:val="24"/>
        </w:rPr>
        <w:t>external advisory committee</w:t>
      </w:r>
      <w:r w:rsidR="00C96A15" w:rsidRPr="003944E4">
        <w:rPr>
          <w:rFonts w:ascii="Lato" w:hAnsi="Lato" w:cs="Segoe UI"/>
          <w:color w:val="212121"/>
          <w:sz w:val="24"/>
          <w:szCs w:val="24"/>
        </w:rPr>
        <w:t xml:space="preserve"> or a</w:t>
      </w:r>
      <w:r w:rsidRPr="003944E4">
        <w:rPr>
          <w:rFonts w:ascii="Lato" w:hAnsi="Lato" w:cs="Segoe UI"/>
          <w:color w:val="212121"/>
          <w:sz w:val="24"/>
          <w:szCs w:val="24"/>
        </w:rPr>
        <w:t>ny sub-committee</w:t>
      </w:r>
      <w:r w:rsidR="00C96A15" w:rsidRPr="003944E4">
        <w:rPr>
          <w:rFonts w:ascii="Lato" w:hAnsi="Lato" w:cs="Segoe UI"/>
          <w:color w:val="212121"/>
          <w:sz w:val="24"/>
          <w:szCs w:val="24"/>
        </w:rPr>
        <w:t xml:space="preserve"> appointed by the EC pursuant to Article 8.4</w:t>
      </w:r>
      <w:r w:rsidR="00FC16C8" w:rsidRPr="003944E4">
        <w:rPr>
          <w:rFonts w:ascii="Lato" w:hAnsi="Lato" w:cs="Segoe UI"/>
          <w:color w:val="212121"/>
          <w:sz w:val="24"/>
          <w:szCs w:val="24"/>
        </w:rPr>
        <w:t xml:space="preserve"> (a)</w:t>
      </w:r>
      <w:r w:rsidRPr="003944E4">
        <w:rPr>
          <w:rFonts w:ascii="Lato" w:hAnsi="Lato" w:cs="Segoe UI"/>
          <w:color w:val="212121"/>
          <w:sz w:val="24"/>
          <w:szCs w:val="24"/>
        </w:rPr>
        <w:t>.</w:t>
      </w:r>
    </w:p>
    <w:p w14:paraId="1B66A490" w14:textId="77777777" w:rsidR="00B635E7" w:rsidRDefault="00B635E7" w:rsidP="00B635E7">
      <w:pPr>
        <w:pStyle w:val="ListParagraph"/>
        <w:tabs>
          <w:tab w:val="left" w:pos="2268"/>
        </w:tabs>
        <w:spacing w:before="120" w:after="120"/>
        <w:ind w:left="2127" w:firstLine="0"/>
        <w:jc w:val="right"/>
        <w:rPr>
          <w:rFonts w:ascii="Segoe UI" w:hAnsi="Segoe UI" w:cs="Segoe UI"/>
          <w:color w:val="212121"/>
        </w:rPr>
      </w:pPr>
      <w:bookmarkStart w:id="6" w:name="_Hlk222419244"/>
      <w:bookmarkEnd w:id="5"/>
    </w:p>
    <w:p w14:paraId="48B267E8" w14:textId="77777777" w:rsidR="00967231" w:rsidRDefault="00967231" w:rsidP="00CD21B3">
      <w:pPr>
        <w:pStyle w:val="Heading1"/>
        <w:spacing w:before="120" w:after="120"/>
        <w:ind w:left="284" w:firstLine="0"/>
        <w:jc w:val="both"/>
        <w:rPr>
          <w:rFonts w:ascii="Cera PRO" w:hAnsi="Cera PRO"/>
          <w:color w:val="BA0C2F"/>
          <w:sz w:val="28"/>
          <w:szCs w:val="28"/>
          <w:u w:val="none"/>
        </w:rPr>
      </w:pPr>
    </w:p>
    <w:p w14:paraId="1A397E97" w14:textId="2698A303" w:rsidR="00CD21B3" w:rsidRDefault="00CD21B3" w:rsidP="00CD21B3">
      <w:pPr>
        <w:pStyle w:val="Heading1"/>
        <w:spacing w:before="120" w:after="120"/>
        <w:ind w:left="284" w:firstLine="0"/>
        <w:jc w:val="both"/>
        <w:rPr>
          <w:rFonts w:ascii="Cera PRO" w:hAnsi="Cera PRO"/>
          <w:color w:val="BA0C2F"/>
          <w:sz w:val="28"/>
          <w:szCs w:val="28"/>
          <w:u w:val="none"/>
        </w:rPr>
      </w:pPr>
      <w:r>
        <w:rPr>
          <w:rFonts w:ascii="Cera PRO" w:hAnsi="Cera PRO"/>
          <w:color w:val="BA0C2F"/>
          <w:sz w:val="28"/>
          <w:szCs w:val="28"/>
          <w:u w:val="none"/>
        </w:rPr>
        <w:t xml:space="preserve">Article 11.  </w:t>
      </w:r>
      <w:r w:rsidR="005030A4">
        <w:rPr>
          <w:rFonts w:ascii="Cera PRO" w:hAnsi="Cera PRO"/>
          <w:color w:val="BA0C2F"/>
          <w:sz w:val="28"/>
          <w:szCs w:val="28"/>
          <w:u w:val="none"/>
        </w:rPr>
        <w:t xml:space="preserve">Legal and </w:t>
      </w:r>
      <w:proofErr w:type="spellStart"/>
      <w:r w:rsidR="005030A4">
        <w:rPr>
          <w:rFonts w:ascii="Cera PRO" w:hAnsi="Cera PRO"/>
          <w:color w:val="BA0C2F"/>
          <w:sz w:val="28"/>
          <w:szCs w:val="28"/>
          <w:u w:val="none"/>
        </w:rPr>
        <w:t>Judical</w:t>
      </w:r>
      <w:proofErr w:type="spellEnd"/>
      <w:r w:rsidR="005030A4">
        <w:rPr>
          <w:rFonts w:ascii="Cera PRO" w:hAnsi="Cera PRO"/>
          <w:color w:val="BA0C2F"/>
          <w:sz w:val="28"/>
          <w:szCs w:val="28"/>
          <w:u w:val="none"/>
        </w:rPr>
        <w:t xml:space="preserve"> Representation of the Association</w:t>
      </w:r>
    </w:p>
    <w:p w14:paraId="60315B7D" w14:textId="77777777" w:rsidR="00323447" w:rsidRDefault="00323447" w:rsidP="00CD21B3">
      <w:pPr>
        <w:pStyle w:val="Heading1"/>
        <w:spacing w:before="120" w:after="120"/>
        <w:ind w:left="284" w:firstLine="0"/>
        <w:jc w:val="both"/>
        <w:rPr>
          <w:rFonts w:ascii="Cera PRO" w:hAnsi="Cera PRO"/>
          <w:color w:val="BA0C2F"/>
          <w:sz w:val="28"/>
          <w:szCs w:val="28"/>
          <w:u w:val="none"/>
        </w:rPr>
      </w:pPr>
    </w:p>
    <w:p w14:paraId="37E9F49F" w14:textId="77777777" w:rsidR="00E26573" w:rsidRPr="00323447" w:rsidRDefault="00FE2B8D">
      <w:pPr>
        <w:pStyle w:val="ListParagraph"/>
        <w:numPr>
          <w:ilvl w:val="1"/>
          <w:numId w:val="77"/>
        </w:numPr>
        <w:tabs>
          <w:tab w:val="left" w:pos="2268"/>
        </w:tabs>
        <w:spacing w:before="120" w:after="120"/>
        <w:ind w:left="1418" w:hanging="851"/>
        <w:jc w:val="both"/>
        <w:rPr>
          <w:rFonts w:ascii="Segoe UI" w:hAnsi="Segoe UI" w:cs="Segoe UI"/>
          <w:color w:val="212121"/>
          <w:sz w:val="24"/>
          <w:szCs w:val="24"/>
        </w:rPr>
      </w:pPr>
      <w:r w:rsidRPr="00323447">
        <w:rPr>
          <w:rFonts w:ascii="Segoe UI" w:hAnsi="Segoe UI" w:cs="Segoe UI"/>
          <w:sz w:val="24"/>
          <w:szCs w:val="24"/>
          <w:lang w:eastAsia="en-GB"/>
        </w:rPr>
        <w:t xml:space="preserve">Legal </w:t>
      </w:r>
      <w:r w:rsidR="002408BA" w:rsidRPr="00323447">
        <w:rPr>
          <w:rFonts w:ascii="Segoe UI" w:hAnsi="Segoe UI" w:cs="Segoe UI"/>
          <w:sz w:val="24"/>
          <w:szCs w:val="24"/>
          <w:lang w:eastAsia="en-GB"/>
        </w:rPr>
        <w:t xml:space="preserve">and judicial </w:t>
      </w:r>
      <w:r w:rsidRPr="00323447">
        <w:rPr>
          <w:rFonts w:ascii="Segoe UI" w:hAnsi="Segoe UI" w:cs="Segoe UI"/>
          <w:sz w:val="24"/>
          <w:szCs w:val="24"/>
          <w:lang w:eastAsia="en-GB"/>
        </w:rPr>
        <w:t xml:space="preserve">representation of the Association shall vest in the President </w:t>
      </w:r>
      <w:r w:rsidRPr="00323447">
        <w:rPr>
          <w:rFonts w:ascii="Segoe UI" w:hAnsi="Segoe UI" w:cs="Segoe UI"/>
          <w:color w:val="1D1D1D"/>
          <w:sz w:val="24"/>
          <w:szCs w:val="24"/>
        </w:rPr>
        <w:t>and</w:t>
      </w:r>
      <w:r w:rsidRPr="00323447">
        <w:rPr>
          <w:rFonts w:ascii="Segoe UI" w:hAnsi="Segoe UI" w:cs="Segoe UI"/>
          <w:sz w:val="24"/>
          <w:szCs w:val="24"/>
          <w:lang w:eastAsia="en-GB"/>
        </w:rPr>
        <w:t xml:space="preserve"> </w:t>
      </w:r>
      <w:r w:rsidR="002408BA" w:rsidRPr="00323447">
        <w:rPr>
          <w:rFonts w:ascii="Segoe UI" w:hAnsi="Segoe UI" w:cs="Segoe UI"/>
          <w:sz w:val="24"/>
          <w:szCs w:val="24"/>
          <w:lang w:eastAsia="en-GB"/>
        </w:rPr>
        <w:t>Secretary General</w:t>
      </w:r>
      <w:r w:rsidR="00E26573" w:rsidRPr="00323447">
        <w:rPr>
          <w:rFonts w:ascii="Segoe UI" w:hAnsi="Segoe UI" w:cs="Segoe UI"/>
          <w:sz w:val="24"/>
          <w:szCs w:val="24"/>
          <w:lang w:eastAsia="en-GB"/>
        </w:rPr>
        <w:t>.</w:t>
      </w:r>
    </w:p>
    <w:p w14:paraId="6A1C52B0" w14:textId="0D352189" w:rsidR="00323447" w:rsidRPr="006A1853" w:rsidRDefault="00E26573" w:rsidP="00323447">
      <w:pPr>
        <w:pStyle w:val="ListParagraph"/>
        <w:numPr>
          <w:ilvl w:val="1"/>
          <w:numId w:val="78"/>
        </w:numPr>
        <w:tabs>
          <w:tab w:val="left" w:pos="2268"/>
        </w:tabs>
        <w:spacing w:before="120" w:after="120"/>
        <w:ind w:left="1418" w:hanging="851"/>
        <w:jc w:val="both"/>
        <w:rPr>
          <w:rFonts w:ascii="Segoe UI" w:hAnsi="Segoe UI" w:cs="Segoe UI"/>
          <w:color w:val="212121"/>
          <w:sz w:val="24"/>
          <w:szCs w:val="24"/>
        </w:rPr>
      </w:pPr>
      <w:r w:rsidRPr="00323447">
        <w:rPr>
          <w:rFonts w:ascii="Segoe UI" w:hAnsi="Segoe UI" w:cs="Segoe UI"/>
          <w:sz w:val="24"/>
          <w:szCs w:val="24"/>
          <w:lang w:eastAsia="en-GB"/>
        </w:rPr>
        <w:t xml:space="preserve">Notwithstanding the above, </w:t>
      </w:r>
      <w:r w:rsidR="002408BA" w:rsidRPr="00323447">
        <w:rPr>
          <w:rFonts w:ascii="Segoe UI" w:hAnsi="Segoe UI" w:cs="Segoe UI"/>
          <w:sz w:val="24"/>
          <w:szCs w:val="24"/>
          <w:lang w:eastAsia="en-GB"/>
        </w:rPr>
        <w:t xml:space="preserve">the aforementioned legal and judicial representatives may each individually delegate their power of legal and judicial representation to any other EC Member, provided that such delegation shall </w:t>
      </w:r>
      <w:r w:rsidRPr="00323447">
        <w:rPr>
          <w:rFonts w:ascii="Segoe UI" w:hAnsi="Segoe UI" w:cs="Segoe UI"/>
          <w:sz w:val="24"/>
          <w:szCs w:val="24"/>
          <w:lang w:eastAsia="en-GB"/>
        </w:rPr>
        <w:t>not be a general one, and can only be made for a clearly-specified purpose.</w:t>
      </w:r>
      <w:r w:rsidR="002408BA" w:rsidRPr="00323447">
        <w:rPr>
          <w:rFonts w:ascii="Segoe UI" w:hAnsi="Segoe UI" w:cs="Segoe UI"/>
          <w:sz w:val="24"/>
          <w:szCs w:val="24"/>
          <w:lang w:eastAsia="en-GB"/>
        </w:rPr>
        <w:t xml:space="preserve"> </w:t>
      </w:r>
      <w:bookmarkEnd w:id="6"/>
    </w:p>
    <w:p w14:paraId="72A9A31E" w14:textId="77777777" w:rsidR="006A1853" w:rsidRPr="006A1853" w:rsidRDefault="006A1853" w:rsidP="006A1853">
      <w:pPr>
        <w:pStyle w:val="ListParagraph"/>
        <w:tabs>
          <w:tab w:val="left" w:pos="2268"/>
        </w:tabs>
        <w:spacing w:before="120" w:after="120"/>
        <w:ind w:left="1418" w:firstLine="0"/>
        <w:jc w:val="both"/>
        <w:rPr>
          <w:rFonts w:ascii="Segoe UI" w:hAnsi="Segoe UI" w:cs="Segoe UI"/>
          <w:color w:val="212121"/>
          <w:sz w:val="24"/>
          <w:szCs w:val="24"/>
        </w:rPr>
      </w:pPr>
    </w:p>
    <w:p w14:paraId="2F1825A2" w14:textId="77777777" w:rsidR="00967231" w:rsidRDefault="00967231" w:rsidP="003824CD">
      <w:pPr>
        <w:pStyle w:val="Heading1"/>
        <w:spacing w:before="120" w:after="120"/>
        <w:ind w:left="1134" w:hanging="850"/>
        <w:jc w:val="both"/>
        <w:rPr>
          <w:rFonts w:ascii="Cera PRO" w:hAnsi="Cera PRO"/>
          <w:color w:val="BA0C2F"/>
          <w:sz w:val="28"/>
          <w:szCs w:val="28"/>
          <w:u w:val="none"/>
        </w:rPr>
      </w:pPr>
    </w:p>
    <w:p w14:paraId="5B9D0F17" w14:textId="7F49037F" w:rsidR="00323447" w:rsidRDefault="00323447" w:rsidP="003824CD">
      <w:pPr>
        <w:pStyle w:val="Heading1"/>
        <w:spacing w:before="120" w:after="120"/>
        <w:ind w:left="1134" w:hanging="850"/>
        <w:jc w:val="both"/>
        <w:rPr>
          <w:rFonts w:ascii="Cera PRO" w:hAnsi="Cera PRO"/>
          <w:color w:val="BA0C2F"/>
          <w:sz w:val="28"/>
          <w:szCs w:val="28"/>
          <w:u w:val="none"/>
        </w:rPr>
      </w:pPr>
      <w:r>
        <w:rPr>
          <w:rFonts w:ascii="Cera PRO" w:hAnsi="Cera PRO"/>
          <w:color w:val="BA0C2F"/>
          <w:sz w:val="28"/>
          <w:szCs w:val="28"/>
          <w:u w:val="none"/>
        </w:rPr>
        <w:t>Article 1</w:t>
      </w:r>
      <w:r w:rsidR="005030A4">
        <w:rPr>
          <w:rFonts w:ascii="Cera PRO" w:hAnsi="Cera PRO"/>
          <w:color w:val="BA0C2F"/>
          <w:sz w:val="28"/>
          <w:szCs w:val="28"/>
          <w:u w:val="none"/>
        </w:rPr>
        <w:t>2</w:t>
      </w:r>
      <w:r>
        <w:rPr>
          <w:rFonts w:ascii="Cera PRO" w:hAnsi="Cera PRO"/>
          <w:color w:val="BA0C2F"/>
          <w:sz w:val="28"/>
          <w:szCs w:val="28"/>
          <w:u w:val="none"/>
        </w:rPr>
        <w:t xml:space="preserve">.  </w:t>
      </w:r>
      <w:r w:rsidR="005030A4">
        <w:rPr>
          <w:rFonts w:ascii="Cera PRO" w:hAnsi="Cera PRO"/>
          <w:color w:val="BA0C2F"/>
          <w:sz w:val="28"/>
          <w:szCs w:val="28"/>
          <w:u w:val="none"/>
        </w:rPr>
        <w:t>Funds</w:t>
      </w:r>
    </w:p>
    <w:p w14:paraId="20E69759" w14:textId="77777777" w:rsidR="003824CD" w:rsidRDefault="003824CD" w:rsidP="003824CD">
      <w:pPr>
        <w:pStyle w:val="Heading1"/>
        <w:spacing w:before="120" w:after="120"/>
        <w:ind w:left="1134" w:hanging="850"/>
        <w:jc w:val="both"/>
        <w:rPr>
          <w:rFonts w:ascii="Cera PRO" w:hAnsi="Cera PRO"/>
          <w:color w:val="BA0C2F"/>
          <w:sz w:val="28"/>
          <w:szCs w:val="28"/>
          <w:u w:val="none"/>
        </w:rPr>
      </w:pPr>
    </w:p>
    <w:p w14:paraId="12C3C316" w14:textId="1506CD0C" w:rsidR="00184420" w:rsidRPr="003824CD" w:rsidRDefault="00434815">
      <w:pPr>
        <w:pStyle w:val="ListParagraph"/>
        <w:numPr>
          <w:ilvl w:val="1"/>
          <w:numId w:val="79"/>
        </w:numPr>
        <w:tabs>
          <w:tab w:val="left" w:pos="2268"/>
        </w:tabs>
        <w:spacing w:before="120" w:after="120"/>
        <w:ind w:left="1418" w:hanging="851"/>
        <w:jc w:val="both"/>
        <w:rPr>
          <w:rFonts w:ascii="Lato" w:hAnsi="Lato" w:cs="Segoe UI"/>
          <w:color w:val="1D1D1D"/>
          <w:sz w:val="24"/>
          <w:szCs w:val="24"/>
        </w:rPr>
      </w:pPr>
      <w:r w:rsidRPr="003824CD">
        <w:rPr>
          <w:rFonts w:ascii="Lato" w:hAnsi="Lato" w:cs="Segoe UI"/>
          <w:color w:val="1D1D1D"/>
          <w:sz w:val="24"/>
          <w:szCs w:val="24"/>
          <w:u w:val="single"/>
        </w:rPr>
        <w:t>Source of Funds</w:t>
      </w:r>
      <w:r w:rsidRPr="003824CD">
        <w:rPr>
          <w:rFonts w:ascii="Lato" w:hAnsi="Lato" w:cs="Segoe UI"/>
          <w:color w:val="1D1D1D"/>
          <w:sz w:val="24"/>
          <w:szCs w:val="24"/>
        </w:rPr>
        <w:t xml:space="preserve">: </w:t>
      </w:r>
      <w:r w:rsidR="00184420" w:rsidRPr="003824CD">
        <w:rPr>
          <w:rFonts w:ascii="Lato" w:hAnsi="Lato" w:cs="Segoe UI"/>
          <w:color w:val="1D1D1D"/>
          <w:sz w:val="24"/>
          <w:szCs w:val="24"/>
        </w:rPr>
        <w:t xml:space="preserve">The Association shall make its income from any membership fees, as </w:t>
      </w:r>
      <w:r w:rsidR="00184420" w:rsidRPr="003824CD">
        <w:rPr>
          <w:rFonts w:ascii="Lato" w:hAnsi="Lato" w:cs="Segoe UI"/>
          <w:sz w:val="24"/>
          <w:szCs w:val="24"/>
          <w:lang w:eastAsia="en-GB"/>
        </w:rPr>
        <w:t>applicable</w:t>
      </w:r>
      <w:r w:rsidR="00184420" w:rsidRPr="003824CD">
        <w:rPr>
          <w:rFonts w:ascii="Lato" w:hAnsi="Lato" w:cs="Segoe UI"/>
          <w:color w:val="1D1D1D"/>
          <w:sz w:val="24"/>
          <w:szCs w:val="24"/>
        </w:rPr>
        <w:t xml:space="preserve">, and from funding grants and sponsorships. </w:t>
      </w:r>
      <w:r w:rsidR="00184420" w:rsidRPr="003824CD">
        <w:rPr>
          <w:rFonts w:ascii="Lato" w:hAnsi="Lato" w:cs="Segoe UI"/>
          <w:i/>
          <w:iCs/>
          <w:color w:val="00B050"/>
          <w:sz w:val="24"/>
          <w:szCs w:val="24"/>
        </w:rPr>
        <w:t xml:space="preserve">[Add the </w:t>
      </w:r>
      <w:proofErr w:type="gramStart"/>
      <w:r w:rsidR="00184420" w:rsidRPr="003824CD">
        <w:rPr>
          <w:rFonts w:ascii="Lato" w:hAnsi="Lato" w:cs="Segoe UI"/>
          <w:i/>
          <w:iCs/>
          <w:color w:val="00B050"/>
          <w:sz w:val="24"/>
          <w:szCs w:val="24"/>
        </w:rPr>
        <w:t>following  if</w:t>
      </w:r>
      <w:proofErr w:type="gramEnd"/>
      <w:r w:rsidR="00184420" w:rsidRPr="003824CD">
        <w:rPr>
          <w:rFonts w:ascii="Lato" w:hAnsi="Lato" w:cs="Segoe UI"/>
          <w:i/>
          <w:iCs/>
          <w:color w:val="00B050"/>
          <w:sz w:val="24"/>
          <w:szCs w:val="24"/>
        </w:rPr>
        <w:t xml:space="preserve"> also registered as a voluntary organisation – if N/A, to delete]</w:t>
      </w:r>
      <w:r w:rsidR="00184420" w:rsidRPr="003824CD">
        <w:rPr>
          <w:rFonts w:ascii="Lato" w:hAnsi="Lato" w:cs="Segoe UI"/>
          <w:color w:val="00B050"/>
          <w:sz w:val="24"/>
          <w:szCs w:val="24"/>
        </w:rPr>
        <w:t xml:space="preserve"> </w:t>
      </w:r>
      <w:r w:rsidR="00184420" w:rsidRPr="003824CD">
        <w:rPr>
          <w:rFonts w:ascii="Lato" w:hAnsi="Lato" w:cs="Segoe UI"/>
          <w:color w:val="1D1D1D"/>
          <w:sz w:val="24"/>
          <w:szCs w:val="24"/>
        </w:rPr>
        <w:t>The Association shall also accept such donations – including voluntary contributions, donations or grants by Members, benefactors, the State, any other institution, and from fundraising activities</w:t>
      </w:r>
      <w:r w:rsidRPr="003824CD">
        <w:rPr>
          <w:rFonts w:ascii="Lato" w:hAnsi="Lato" w:cs="Segoe UI"/>
          <w:color w:val="1D1D1D"/>
          <w:sz w:val="24"/>
          <w:szCs w:val="24"/>
        </w:rPr>
        <w:t xml:space="preserve">, provided that the foregoing shall be </w:t>
      </w:r>
      <w:r w:rsidR="00184420" w:rsidRPr="003824CD">
        <w:rPr>
          <w:rFonts w:ascii="Lato" w:hAnsi="Lato" w:cs="Segoe UI"/>
          <w:color w:val="1D1D1D"/>
          <w:sz w:val="24"/>
          <w:szCs w:val="24"/>
        </w:rPr>
        <w:t>full and strict compliance</w:t>
      </w:r>
      <w:r w:rsidRPr="003824CD">
        <w:rPr>
          <w:rFonts w:ascii="Lato" w:hAnsi="Lato" w:cs="Segoe UI"/>
          <w:color w:val="1D1D1D"/>
          <w:sz w:val="24"/>
          <w:szCs w:val="24"/>
        </w:rPr>
        <w:t xml:space="preserve"> with all applicable </w:t>
      </w:r>
      <w:r w:rsidR="00184420" w:rsidRPr="003824CD">
        <w:rPr>
          <w:rFonts w:ascii="Lato" w:hAnsi="Lato" w:cs="Segoe UI"/>
          <w:color w:val="1D1D1D"/>
          <w:sz w:val="24"/>
          <w:szCs w:val="24"/>
        </w:rPr>
        <w:t>legislation</w:t>
      </w:r>
      <w:r w:rsidRPr="003824CD">
        <w:rPr>
          <w:rFonts w:ascii="Lato" w:hAnsi="Lato" w:cs="Segoe UI"/>
          <w:color w:val="1D1D1D"/>
          <w:sz w:val="24"/>
          <w:szCs w:val="24"/>
        </w:rPr>
        <w:t>, in particular, the VO Act</w:t>
      </w:r>
      <w:r w:rsidR="00184420" w:rsidRPr="003824CD">
        <w:rPr>
          <w:rFonts w:ascii="Lato" w:hAnsi="Lato" w:cs="Segoe UI"/>
          <w:color w:val="1D1D1D"/>
          <w:sz w:val="24"/>
          <w:szCs w:val="24"/>
        </w:rPr>
        <w:t xml:space="preserve">. </w:t>
      </w:r>
    </w:p>
    <w:p w14:paraId="6743CC2B" w14:textId="7DEE464D" w:rsidR="00184420" w:rsidRPr="003824CD" w:rsidRDefault="00434815">
      <w:pPr>
        <w:pStyle w:val="ListParagraph"/>
        <w:numPr>
          <w:ilvl w:val="1"/>
          <w:numId w:val="80"/>
        </w:numPr>
        <w:tabs>
          <w:tab w:val="left" w:pos="2268"/>
        </w:tabs>
        <w:spacing w:before="120" w:after="120"/>
        <w:ind w:left="1418" w:hanging="851"/>
        <w:jc w:val="both"/>
        <w:rPr>
          <w:rFonts w:ascii="Lato" w:hAnsi="Lato" w:cs="Segoe UI"/>
          <w:color w:val="1D1D1D"/>
          <w:sz w:val="24"/>
          <w:szCs w:val="24"/>
        </w:rPr>
      </w:pPr>
      <w:r w:rsidRPr="003824CD">
        <w:rPr>
          <w:rFonts w:ascii="Lato" w:hAnsi="Lato" w:cs="Segoe UI"/>
          <w:color w:val="1D1D1D"/>
          <w:sz w:val="24"/>
          <w:szCs w:val="24"/>
          <w:u w:val="single"/>
        </w:rPr>
        <w:t>Custody of Funds</w:t>
      </w:r>
      <w:r w:rsidRPr="003824CD">
        <w:rPr>
          <w:rFonts w:ascii="Lato" w:hAnsi="Lato" w:cs="Segoe UI"/>
          <w:color w:val="1D1D1D"/>
          <w:sz w:val="24"/>
          <w:szCs w:val="24"/>
        </w:rPr>
        <w:t>: The funds of the Association shall be held in such bank account as determined by the EC, and the Treasurer, President and the Secretary shall be provided with access to such bank account.</w:t>
      </w:r>
    </w:p>
    <w:p w14:paraId="390BEE6F" w14:textId="3EA2746F" w:rsidR="00434815" w:rsidRPr="003824CD" w:rsidRDefault="00B5583C">
      <w:pPr>
        <w:pStyle w:val="ListParagraph"/>
        <w:numPr>
          <w:ilvl w:val="1"/>
          <w:numId w:val="81"/>
        </w:numPr>
        <w:tabs>
          <w:tab w:val="left" w:pos="2268"/>
        </w:tabs>
        <w:spacing w:before="120" w:after="120"/>
        <w:ind w:left="1418" w:hanging="851"/>
        <w:jc w:val="both"/>
        <w:rPr>
          <w:rFonts w:ascii="Lato" w:hAnsi="Lato" w:cs="Segoe UI"/>
          <w:color w:val="1D1D1D"/>
          <w:sz w:val="24"/>
          <w:szCs w:val="24"/>
        </w:rPr>
      </w:pPr>
      <w:r w:rsidRPr="003824CD">
        <w:rPr>
          <w:rFonts w:ascii="Lato" w:hAnsi="Lato" w:cs="Segoe UI"/>
          <w:color w:val="1D1D1D"/>
          <w:sz w:val="24"/>
          <w:szCs w:val="24"/>
          <w:u w:val="single"/>
        </w:rPr>
        <w:t xml:space="preserve">Budget, </w:t>
      </w:r>
      <w:r w:rsidR="00434815" w:rsidRPr="003824CD">
        <w:rPr>
          <w:rFonts w:ascii="Lato" w:hAnsi="Lato" w:cs="Segoe UI"/>
          <w:color w:val="1D1D1D"/>
          <w:sz w:val="24"/>
          <w:szCs w:val="24"/>
          <w:u w:val="single"/>
        </w:rPr>
        <w:t>Expenditure of Funds</w:t>
      </w:r>
      <w:r w:rsidR="00434815" w:rsidRPr="003824CD">
        <w:rPr>
          <w:rFonts w:ascii="Lato" w:hAnsi="Lato" w:cs="Segoe UI"/>
          <w:color w:val="1D1D1D"/>
          <w:sz w:val="24"/>
          <w:szCs w:val="24"/>
        </w:rPr>
        <w:t>:</w:t>
      </w:r>
    </w:p>
    <w:p w14:paraId="11B5FEFB" w14:textId="64F9E487" w:rsidR="00B5583C" w:rsidRPr="003824CD" w:rsidRDefault="00B5583C" w:rsidP="009268C3">
      <w:pPr>
        <w:pStyle w:val="ListParagraph"/>
        <w:numPr>
          <w:ilvl w:val="0"/>
          <w:numId w:val="18"/>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The EC shall prepare and approve a budget, to be overseen by the Treasurer, three (3) weeks after a</w:t>
      </w:r>
      <w:r w:rsidR="00911B11" w:rsidRPr="003824CD">
        <w:rPr>
          <w:rFonts w:ascii="Lato" w:hAnsi="Lato" w:cs="Segoe UI"/>
          <w:color w:val="1D1D1D"/>
          <w:sz w:val="24"/>
          <w:szCs w:val="24"/>
        </w:rPr>
        <w:t xml:space="preserve"> given</w:t>
      </w:r>
      <w:r w:rsidRPr="003824CD">
        <w:rPr>
          <w:rFonts w:ascii="Lato" w:hAnsi="Lato" w:cs="Segoe UI"/>
          <w:color w:val="1D1D1D"/>
          <w:sz w:val="24"/>
          <w:szCs w:val="24"/>
        </w:rPr>
        <w:t xml:space="preserve"> AGM.</w:t>
      </w:r>
    </w:p>
    <w:p w14:paraId="6C8307EE" w14:textId="1DAA68DC" w:rsidR="00BB6428" w:rsidRPr="003824CD" w:rsidRDefault="00BB6428" w:rsidP="003824CD">
      <w:pPr>
        <w:pStyle w:val="ListParagraph"/>
        <w:numPr>
          <w:ilvl w:val="0"/>
          <w:numId w:val="18"/>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All expenditure incurred by the Association</w:t>
      </w:r>
      <w:r w:rsidR="00B5583C" w:rsidRPr="003824CD">
        <w:rPr>
          <w:rFonts w:ascii="Lato" w:hAnsi="Lato" w:cs="Segoe UI"/>
          <w:color w:val="1D1D1D"/>
          <w:sz w:val="24"/>
          <w:szCs w:val="24"/>
        </w:rPr>
        <w:t xml:space="preserve"> must be approved by the Executive Committee and </w:t>
      </w:r>
      <w:r w:rsidRPr="003824CD">
        <w:rPr>
          <w:rFonts w:ascii="Lato" w:hAnsi="Lato" w:cs="Segoe UI"/>
          <w:color w:val="1D1D1D"/>
          <w:sz w:val="24"/>
          <w:szCs w:val="24"/>
        </w:rPr>
        <w:t xml:space="preserve">shall be </w:t>
      </w:r>
      <w:r w:rsidR="00B5583C" w:rsidRPr="003824CD">
        <w:rPr>
          <w:rFonts w:ascii="Lato" w:hAnsi="Lato" w:cs="Segoe UI"/>
          <w:color w:val="1D1D1D"/>
          <w:sz w:val="24"/>
          <w:szCs w:val="24"/>
        </w:rPr>
        <w:t xml:space="preserve">duly </w:t>
      </w:r>
      <w:r w:rsidRPr="003824CD">
        <w:rPr>
          <w:rFonts w:ascii="Lato" w:hAnsi="Lato" w:cs="Segoe UI"/>
          <w:color w:val="1D1D1D"/>
          <w:sz w:val="24"/>
          <w:szCs w:val="24"/>
        </w:rPr>
        <w:t xml:space="preserve">evidenced by a receipt to be </w:t>
      </w:r>
      <w:r w:rsidRPr="003824CD">
        <w:rPr>
          <w:rFonts w:ascii="Lato" w:hAnsi="Lato" w:cs="Segoe UI"/>
          <w:color w:val="1F1F1F"/>
          <w:sz w:val="24"/>
          <w:szCs w:val="24"/>
        </w:rPr>
        <w:t>signed</w:t>
      </w:r>
      <w:r w:rsidRPr="003824CD">
        <w:rPr>
          <w:rFonts w:ascii="Lato" w:hAnsi="Lato" w:cs="Segoe UI"/>
          <w:color w:val="1D1D1D"/>
          <w:sz w:val="24"/>
          <w:szCs w:val="24"/>
        </w:rPr>
        <w:t xml:space="preserve"> by the Association’s legal representatives</w:t>
      </w:r>
      <w:r w:rsidR="00B177AE" w:rsidRPr="003824CD">
        <w:rPr>
          <w:rFonts w:ascii="Lato" w:hAnsi="Lato" w:cs="Segoe UI"/>
          <w:color w:val="1D1D1D"/>
          <w:sz w:val="24"/>
          <w:szCs w:val="24"/>
        </w:rPr>
        <w:t>.</w:t>
      </w:r>
    </w:p>
    <w:p w14:paraId="2D8591F8" w14:textId="02625165" w:rsidR="00B177AE" w:rsidRPr="003824CD" w:rsidRDefault="00B177AE" w:rsidP="003824CD">
      <w:pPr>
        <w:pStyle w:val="ListParagraph"/>
        <w:numPr>
          <w:ilvl w:val="0"/>
          <w:numId w:val="18"/>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Any </w:t>
      </w:r>
      <w:r w:rsidRPr="003824CD">
        <w:rPr>
          <w:rFonts w:ascii="Lato" w:hAnsi="Lato" w:cs="Segoe UI"/>
          <w:color w:val="212121"/>
          <w:sz w:val="24"/>
          <w:szCs w:val="24"/>
        </w:rPr>
        <w:t>excess of funds received or generated by the Association from its activities shall always be reinvested in the same Association.</w:t>
      </w:r>
    </w:p>
    <w:p w14:paraId="717AD9FC" w14:textId="4FAC7F57" w:rsidR="00E26573" w:rsidRPr="003824CD" w:rsidRDefault="00E26573" w:rsidP="003824CD">
      <w:pPr>
        <w:pStyle w:val="ListParagraph"/>
        <w:numPr>
          <w:ilvl w:val="0"/>
          <w:numId w:val="18"/>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No part of the income, capital or property </w:t>
      </w:r>
      <w:r w:rsidR="00BB6428" w:rsidRPr="003824CD">
        <w:rPr>
          <w:rFonts w:ascii="Lato" w:hAnsi="Lato" w:cs="Segoe UI"/>
          <w:color w:val="1D1D1D"/>
          <w:sz w:val="24"/>
          <w:szCs w:val="24"/>
        </w:rPr>
        <w:t xml:space="preserve">of the Association </w:t>
      </w:r>
      <w:r w:rsidRPr="003824CD">
        <w:rPr>
          <w:rFonts w:ascii="Lato" w:hAnsi="Lato" w:cs="Segoe UI"/>
          <w:color w:val="1D1D1D"/>
          <w:sz w:val="24"/>
          <w:szCs w:val="24"/>
        </w:rPr>
        <w:t xml:space="preserve">shall be made available directly or </w:t>
      </w:r>
      <w:r w:rsidRPr="003824CD">
        <w:rPr>
          <w:rFonts w:ascii="Lato" w:hAnsi="Lato" w:cs="Segoe UI"/>
          <w:color w:val="1F1F1F"/>
          <w:sz w:val="24"/>
          <w:szCs w:val="24"/>
        </w:rPr>
        <w:t>indirectly</w:t>
      </w:r>
      <w:r w:rsidRPr="003824CD">
        <w:rPr>
          <w:rFonts w:ascii="Lato" w:hAnsi="Lato" w:cs="Segoe UI"/>
          <w:color w:val="1D1D1D"/>
          <w:sz w:val="24"/>
          <w:szCs w:val="24"/>
        </w:rPr>
        <w:t xml:space="preserve"> to any individual person or group of persons including but not limited to </w:t>
      </w:r>
      <w:r w:rsidR="00BB6428" w:rsidRPr="003824CD">
        <w:rPr>
          <w:rFonts w:ascii="Lato" w:hAnsi="Lato" w:cs="Segoe UI"/>
          <w:color w:val="1D1D1D"/>
          <w:sz w:val="24"/>
          <w:szCs w:val="24"/>
        </w:rPr>
        <w:t>any M</w:t>
      </w:r>
      <w:r w:rsidRPr="003824CD">
        <w:rPr>
          <w:rFonts w:ascii="Lato" w:hAnsi="Lato" w:cs="Segoe UI"/>
          <w:color w:val="1D1D1D"/>
          <w:sz w:val="24"/>
          <w:szCs w:val="24"/>
        </w:rPr>
        <w:t xml:space="preserve">ember, </w:t>
      </w:r>
      <w:r w:rsidR="00BB6428" w:rsidRPr="003824CD">
        <w:rPr>
          <w:rFonts w:ascii="Lato" w:hAnsi="Lato" w:cs="Segoe UI"/>
          <w:color w:val="1D1D1D"/>
          <w:sz w:val="24"/>
          <w:szCs w:val="24"/>
        </w:rPr>
        <w:t xml:space="preserve">sponsor, </w:t>
      </w:r>
      <w:r w:rsidRPr="003824CD">
        <w:rPr>
          <w:rFonts w:ascii="Lato" w:hAnsi="Lato" w:cs="Segoe UI"/>
          <w:color w:val="1D1D1D"/>
          <w:sz w:val="24"/>
          <w:szCs w:val="24"/>
        </w:rPr>
        <w:t xml:space="preserve">donor or any other </w:t>
      </w:r>
      <w:r w:rsidRPr="003824CD">
        <w:rPr>
          <w:rFonts w:ascii="Lato" w:hAnsi="Lato" w:cs="Segoe UI"/>
          <w:color w:val="212121"/>
          <w:sz w:val="24"/>
          <w:szCs w:val="24"/>
        </w:rPr>
        <w:t>private</w:t>
      </w:r>
      <w:r w:rsidRPr="003824CD">
        <w:rPr>
          <w:rFonts w:ascii="Lato" w:hAnsi="Lato" w:cs="Segoe UI"/>
          <w:color w:val="1D1D1D"/>
          <w:sz w:val="24"/>
          <w:szCs w:val="24"/>
        </w:rPr>
        <w:t xml:space="preserve"> interest</w:t>
      </w:r>
      <w:r w:rsidR="00BB6428" w:rsidRPr="003824CD">
        <w:rPr>
          <w:rFonts w:ascii="Lato" w:hAnsi="Lato" w:cs="Segoe UI"/>
          <w:color w:val="1D1D1D"/>
          <w:sz w:val="24"/>
          <w:szCs w:val="24"/>
        </w:rPr>
        <w:t>,</w:t>
      </w:r>
      <w:r w:rsidRPr="003824CD">
        <w:rPr>
          <w:rFonts w:ascii="Lato" w:hAnsi="Lato" w:cs="Segoe UI"/>
          <w:color w:val="1D1D1D"/>
          <w:sz w:val="24"/>
          <w:szCs w:val="24"/>
        </w:rPr>
        <w:t xml:space="preserve"> unless the person is a recipient as defined in the objectives </w:t>
      </w:r>
      <w:r w:rsidR="00BB6428" w:rsidRPr="003824CD">
        <w:rPr>
          <w:rFonts w:ascii="Lato" w:hAnsi="Lato" w:cs="Segoe UI"/>
          <w:color w:val="1D1D1D"/>
          <w:sz w:val="24"/>
          <w:szCs w:val="24"/>
        </w:rPr>
        <w:t>stated here</w:t>
      </w:r>
      <w:r w:rsidRPr="003824CD">
        <w:rPr>
          <w:rFonts w:ascii="Lato" w:hAnsi="Lato" w:cs="Segoe UI"/>
          <w:color w:val="1D1D1D"/>
          <w:sz w:val="24"/>
          <w:szCs w:val="24"/>
        </w:rPr>
        <w:t>above.</w:t>
      </w:r>
    </w:p>
    <w:p w14:paraId="3589AE47" w14:textId="372ECF38" w:rsidR="00E26573" w:rsidRPr="003824CD" w:rsidRDefault="00E26573" w:rsidP="003824CD">
      <w:pPr>
        <w:pStyle w:val="ListParagraph"/>
        <w:numPr>
          <w:ilvl w:val="0"/>
          <w:numId w:val="18"/>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The </w:t>
      </w:r>
      <w:r w:rsidR="00BB6428" w:rsidRPr="003824CD">
        <w:rPr>
          <w:rFonts w:ascii="Lato" w:hAnsi="Lato" w:cs="Segoe UI"/>
          <w:color w:val="1D1D1D"/>
          <w:sz w:val="24"/>
          <w:szCs w:val="24"/>
        </w:rPr>
        <w:t xml:space="preserve">EC </w:t>
      </w:r>
      <w:r w:rsidRPr="003824CD">
        <w:rPr>
          <w:rFonts w:ascii="Lato" w:hAnsi="Lato" w:cs="Segoe UI"/>
          <w:color w:val="1D1D1D"/>
          <w:sz w:val="24"/>
          <w:szCs w:val="24"/>
        </w:rPr>
        <w:t>shall not receive any remuneration in connection with the carrying out of their functions</w:t>
      </w:r>
      <w:r w:rsidR="00BB6428" w:rsidRPr="003824CD">
        <w:rPr>
          <w:rFonts w:ascii="Lato" w:hAnsi="Lato" w:cs="Segoe UI"/>
          <w:color w:val="1D1D1D"/>
          <w:sz w:val="24"/>
          <w:szCs w:val="24"/>
        </w:rPr>
        <w:t>, e</w:t>
      </w:r>
      <w:r w:rsidRPr="003824CD">
        <w:rPr>
          <w:rFonts w:ascii="Lato" w:hAnsi="Lato" w:cs="Segoe UI"/>
          <w:color w:val="1D1D1D"/>
          <w:sz w:val="24"/>
          <w:szCs w:val="24"/>
        </w:rPr>
        <w:t>xcept by way of reimbursement of out of</w:t>
      </w:r>
      <w:r w:rsidR="00BB6428" w:rsidRPr="003824CD">
        <w:rPr>
          <w:rFonts w:ascii="Lato" w:hAnsi="Lato" w:cs="Segoe UI"/>
          <w:color w:val="1D1D1D"/>
          <w:sz w:val="24"/>
          <w:szCs w:val="24"/>
        </w:rPr>
        <w:t xml:space="preserve"> costs duly incurred in the carrying out of their responsibilities hereunder.</w:t>
      </w:r>
    </w:p>
    <w:p w14:paraId="19D07648" w14:textId="5844C8A1" w:rsidR="00BB6428" w:rsidRPr="003824CD" w:rsidRDefault="00BB6428">
      <w:pPr>
        <w:pStyle w:val="ListParagraph"/>
        <w:numPr>
          <w:ilvl w:val="1"/>
          <w:numId w:val="82"/>
        </w:numPr>
        <w:tabs>
          <w:tab w:val="left" w:pos="2268"/>
        </w:tabs>
        <w:spacing w:before="120" w:after="120"/>
        <w:ind w:left="1418" w:hanging="851"/>
        <w:jc w:val="both"/>
        <w:rPr>
          <w:rFonts w:ascii="Lato" w:hAnsi="Lato" w:cs="Segoe UI"/>
          <w:color w:val="1D1D1D"/>
          <w:sz w:val="24"/>
          <w:szCs w:val="24"/>
          <w:u w:val="single"/>
        </w:rPr>
      </w:pPr>
      <w:bookmarkStart w:id="7" w:name="_Hlk222419670"/>
      <w:r w:rsidRPr="003824CD">
        <w:rPr>
          <w:rFonts w:ascii="Lato" w:hAnsi="Lato" w:cs="Segoe UI"/>
          <w:color w:val="1D1D1D"/>
          <w:sz w:val="24"/>
          <w:szCs w:val="24"/>
          <w:u w:val="single"/>
        </w:rPr>
        <w:t>Records and Reporting</w:t>
      </w:r>
    </w:p>
    <w:p w14:paraId="421487DE" w14:textId="77777777" w:rsidR="003117AF" w:rsidRPr="003824CD" w:rsidRDefault="00E26573" w:rsidP="003824CD">
      <w:pPr>
        <w:pStyle w:val="ListParagraph"/>
        <w:numPr>
          <w:ilvl w:val="0"/>
          <w:numId w:val="19"/>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The Treasurer shall keep such proper books of accounts as will enable </w:t>
      </w:r>
      <w:r w:rsidR="00BB6428" w:rsidRPr="003824CD">
        <w:rPr>
          <w:rFonts w:ascii="Lato" w:hAnsi="Lato" w:cs="Segoe UI"/>
          <w:color w:val="1D1D1D"/>
          <w:sz w:val="24"/>
          <w:szCs w:val="24"/>
        </w:rPr>
        <w:t>them</w:t>
      </w:r>
      <w:r w:rsidRPr="003824CD">
        <w:rPr>
          <w:rFonts w:ascii="Lato" w:hAnsi="Lato" w:cs="Segoe UI"/>
          <w:color w:val="1D1D1D"/>
          <w:sz w:val="24"/>
          <w:szCs w:val="24"/>
        </w:rPr>
        <w:t xml:space="preserve"> to present at every </w:t>
      </w:r>
      <w:r w:rsidR="00BB6428" w:rsidRPr="003824CD">
        <w:rPr>
          <w:rFonts w:ascii="Lato" w:hAnsi="Lato" w:cs="Segoe UI"/>
          <w:color w:val="1D1D1D"/>
          <w:sz w:val="24"/>
          <w:szCs w:val="24"/>
        </w:rPr>
        <w:t>AGM</w:t>
      </w:r>
      <w:r w:rsidRPr="003824CD">
        <w:rPr>
          <w:rFonts w:ascii="Lato" w:hAnsi="Lato" w:cs="Segoe UI"/>
          <w:color w:val="1D1D1D"/>
          <w:sz w:val="24"/>
          <w:szCs w:val="24"/>
        </w:rPr>
        <w:t xml:space="preserve">, or at any other time if required </w:t>
      </w:r>
    </w:p>
    <w:p w14:paraId="797CE255" w14:textId="61C0F219" w:rsidR="00E26573" w:rsidRPr="003824CD" w:rsidRDefault="00E26573" w:rsidP="003824CD">
      <w:pPr>
        <w:pStyle w:val="ListParagraph"/>
        <w:tabs>
          <w:tab w:val="left" w:pos="2268"/>
        </w:tabs>
        <w:spacing w:before="120" w:after="120"/>
        <w:ind w:left="1985" w:firstLine="0"/>
        <w:jc w:val="both"/>
        <w:rPr>
          <w:rFonts w:ascii="Lato" w:hAnsi="Lato" w:cs="Segoe UI"/>
          <w:color w:val="1D1D1D"/>
          <w:sz w:val="24"/>
          <w:szCs w:val="24"/>
        </w:rPr>
      </w:pPr>
      <w:r w:rsidRPr="003824CD">
        <w:rPr>
          <w:rFonts w:ascii="Lato" w:hAnsi="Lato" w:cs="Segoe UI"/>
          <w:color w:val="1D1D1D"/>
          <w:sz w:val="24"/>
          <w:szCs w:val="24"/>
        </w:rPr>
        <w:t xml:space="preserve">(on reasonable notice) by the </w:t>
      </w:r>
      <w:r w:rsidR="00BB6428" w:rsidRPr="003824CD">
        <w:rPr>
          <w:rFonts w:ascii="Lato" w:hAnsi="Lato" w:cs="Segoe UI"/>
          <w:color w:val="1D1D1D"/>
          <w:sz w:val="24"/>
          <w:szCs w:val="24"/>
        </w:rPr>
        <w:t>EC or an EGM</w:t>
      </w:r>
      <w:r w:rsidR="00AF1935" w:rsidRPr="003824CD">
        <w:rPr>
          <w:rFonts w:ascii="Lato" w:hAnsi="Lato" w:cs="Segoe UI"/>
          <w:color w:val="1D1D1D"/>
          <w:sz w:val="24"/>
          <w:szCs w:val="24"/>
        </w:rPr>
        <w:t>,</w:t>
      </w:r>
      <w:r w:rsidR="00BB6428" w:rsidRPr="003824CD">
        <w:rPr>
          <w:rFonts w:ascii="Lato" w:hAnsi="Lato" w:cs="Segoe UI"/>
          <w:color w:val="1D1D1D"/>
          <w:sz w:val="24"/>
          <w:szCs w:val="24"/>
        </w:rPr>
        <w:t xml:space="preserve"> </w:t>
      </w:r>
      <w:r w:rsidRPr="003824CD">
        <w:rPr>
          <w:rFonts w:ascii="Lato" w:hAnsi="Lato" w:cs="Segoe UI"/>
          <w:color w:val="1D1D1D"/>
          <w:sz w:val="24"/>
          <w:szCs w:val="24"/>
        </w:rPr>
        <w:t>an accurate report and statement concerning the finances of the Association.</w:t>
      </w:r>
    </w:p>
    <w:p w14:paraId="4703DAE7" w14:textId="10EBE8F2" w:rsidR="00E26573" w:rsidRPr="003824CD" w:rsidRDefault="00E26573" w:rsidP="003824CD">
      <w:pPr>
        <w:pStyle w:val="ListParagraph"/>
        <w:numPr>
          <w:ilvl w:val="0"/>
          <w:numId w:val="19"/>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The annual accounts of the </w:t>
      </w:r>
      <w:r w:rsidR="00AF1935" w:rsidRPr="003824CD">
        <w:rPr>
          <w:rFonts w:ascii="Lato" w:hAnsi="Lato" w:cs="Segoe UI"/>
          <w:color w:val="1D1D1D"/>
          <w:sz w:val="24"/>
          <w:szCs w:val="24"/>
        </w:rPr>
        <w:t>A</w:t>
      </w:r>
      <w:r w:rsidRPr="003824CD">
        <w:rPr>
          <w:rFonts w:ascii="Lato" w:hAnsi="Lato" w:cs="Segoe UI"/>
          <w:color w:val="1D1D1D"/>
          <w:sz w:val="24"/>
          <w:szCs w:val="24"/>
        </w:rPr>
        <w:t xml:space="preserve">ssociation are to be drawn up for a financial period commencing on the day </w:t>
      </w:r>
      <w:r w:rsidR="00AF1935" w:rsidRPr="003824CD">
        <w:rPr>
          <w:rFonts w:ascii="Lato" w:hAnsi="Lato" w:cs="Segoe UI"/>
          <w:color w:val="1D1D1D"/>
          <w:sz w:val="24"/>
          <w:szCs w:val="24"/>
        </w:rPr>
        <w:t xml:space="preserve">falling one (1) </w:t>
      </w:r>
      <w:r w:rsidR="00B5583C" w:rsidRPr="003824CD">
        <w:rPr>
          <w:rFonts w:ascii="Lato" w:hAnsi="Lato" w:cs="Segoe UI"/>
          <w:color w:val="1D1D1D"/>
          <w:sz w:val="24"/>
          <w:szCs w:val="24"/>
        </w:rPr>
        <w:t>week</w:t>
      </w:r>
      <w:r w:rsidR="00AF1935" w:rsidRPr="003824CD">
        <w:rPr>
          <w:rFonts w:ascii="Lato" w:hAnsi="Lato" w:cs="Segoe UI"/>
          <w:color w:val="1D1D1D"/>
          <w:sz w:val="24"/>
          <w:szCs w:val="24"/>
        </w:rPr>
        <w:t xml:space="preserve"> prior to a given </w:t>
      </w:r>
      <w:r w:rsidRPr="003824CD">
        <w:rPr>
          <w:rFonts w:ascii="Lato" w:hAnsi="Lato" w:cs="Segoe UI"/>
          <w:color w:val="1D1D1D"/>
          <w:sz w:val="24"/>
          <w:szCs w:val="24"/>
        </w:rPr>
        <w:t>AGM</w:t>
      </w:r>
      <w:r w:rsidR="00AF1935" w:rsidRPr="003824CD">
        <w:rPr>
          <w:rFonts w:ascii="Lato" w:hAnsi="Lato" w:cs="Segoe UI"/>
          <w:color w:val="1D1D1D"/>
          <w:sz w:val="24"/>
          <w:szCs w:val="24"/>
        </w:rPr>
        <w:t xml:space="preserve">, up </w:t>
      </w:r>
      <w:r w:rsidRPr="003824CD">
        <w:rPr>
          <w:rFonts w:ascii="Lato" w:hAnsi="Lato" w:cs="Segoe UI"/>
          <w:color w:val="1D1D1D"/>
          <w:sz w:val="24"/>
          <w:szCs w:val="24"/>
        </w:rPr>
        <w:t xml:space="preserve">to the day </w:t>
      </w:r>
      <w:r w:rsidR="00AF1935" w:rsidRPr="003824CD">
        <w:rPr>
          <w:rFonts w:ascii="Lato" w:hAnsi="Lato" w:cs="Segoe UI"/>
          <w:color w:val="1D1D1D"/>
          <w:sz w:val="24"/>
          <w:szCs w:val="24"/>
        </w:rPr>
        <w:t>falling one (</w:t>
      </w:r>
      <w:r w:rsidR="00B5583C" w:rsidRPr="003824CD">
        <w:rPr>
          <w:rFonts w:ascii="Lato" w:hAnsi="Lato" w:cs="Segoe UI"/>
          <w:color w:val="1D1D1D"/>
          <w:sz w:val="24"/>
          <w:szCs w:val="24"/>
        </w:rPr>
        <w:t>1</w:t>
      </w:r>
      <w:r w:rsidR="00AF1935" w:rsidRPr="003824CD">
        <w:rPr>
          <w:rFonts w:ascii="Lato" w:hAnsi="Lato" w:cs="Segoe UI"/>
          <w:color w:val="1D1D1D"/>
          <w:sz w:val="24"/>
          <w:szCs w:val="24"/>
        </w:rPr>
        <w:t xml:space="preserve">) </w:t>
      </w:r>
      <w:r w:rsidR="00B5583C" w:rsidRPr="003824CD">
        <w:rPr>
          <w:rFonts w:ascii="Lato" w:hAnsi="Lato" w:cs="Segoe UI"/>
          <w:color w:val="1D1D1D"/>
          <w:sz w:val="24"/>
          <w:szCs w:val="24"/>
        </w:rPr>
        <w:t xml:space="preserve">week </w:t>
      </w:r>
      <w:r w:rsidRPr="003824CD">
        <w:rPr>
          <w:rFonts w:ascii="Lato" w:hAnsi="Lato" w:cs="Segoe UI"/>
          <w:color w:val="1D1D1D"/>
          <w:sz w:val="24"/>
          <w:szCs w:val="24"/>
        </w:rPr>
        <w:t>prior to the next AGM</w:t>
      </w:r>
      <w:r w:rsidR="00AF1935" w:rsidRPr="003824CD">
        <w:rPr>
          <w:rFonts w:ascii="Lato" w:hAnsi="Lato" w:cs="Segoe UI"/>
          <w:color w:val="1D1D1D"/>
          <w:sz w:val="24"/>
          <w:szCs w:val="24"/>
        </w:rPr>
        <w:t xml:space="preserve"> (the </w:t>
      </w:r>
      <w:r w:rsidR="00AF1935" w:rsidRPr="003824CD">
        <w:rPr>
          <w:rFonts w:ascii="Lato" w:hAnsi="Lato" w:cs="Segoe UI"/>
          <w:b/>
          <w:bCs/>
          <w:color w:val="1D1D1D"/>
          <w:sz w:val="24"/>
          <w:szCs w:val="24"/>
        </w:rPr>
        <w:t>“Financial Year”</w:t>
      </w:r>
      <w:r w:rsidR="00AF1935" w:rsidRPr="003824CD">
        <w:rPr>
          <w:rFonts w:ascii="Lato" w:hAnsi="Lato" w:cs="Segoe UI"/>
          <w:color w:val="1D1D1D"/>
          <w:sz w:val="24"/>
          <w:szCs w:val="24"/>
        </w:rPr>
        <w:t>).</w:t>
      </w:r>
    </w:p>
    <w:p w14:paraId="45545352" w14:textId="67D0E125" w:rsidR="00B5583C" w:rsidRPr="003824CD" w:rsidRDefault="00B5583C" w:rsidP="003824CD">
      <w:pPr>
        <w:pStyle w:val="ListParagraph"/>
        <w:numPr>
          <w:ilvl w:val="0"/>
          <w:numId w:val="19"/>
        </w:numPr>
        <w:tabs>
          <w:tab w:val="left" w:pos="2268"/>
        </w:tabs>
        <w:spacing w:before="120" w:after="120"/>
        <w:ind w:left="1985" w:hanging="567"/>
        <w:jc w:val="both"/>
        <w:rPr>
          <w:rFonts w:ascii="Lato" w:hAnsi="Lato" w:cs="Segoe UI"/>
          <w:color w:val="1D1D1D"/>
          <w:sz w:val="24"/>
          <w:szCs w:val="24"/>
        </w:rPr>
      </w:pPr>
      <w:r w:rsidRPr="003824CD">
        <w:rPr>
          <w:rFonts w:ascii="Lato" w:hAnsi="Lato" w:cs="Segoe UI"/>
          <w:color w:val="1D1D1D"/>
          <w:sz w:val="24"/>
          <w:szCs w:val="24"/>
        </w:rPr>
        <w:t xml:space="preserve">The EC is responsible for submitting to the </w:t>
      </w:r>
      <w:r w:rsidR="00263AAE" w:rsidRPr="003824CD">
        <w:rPr>
          <w:rFonts w:ascii="Lato" w:hAnsi="Lato" w:cs="Segoe UI"/>
          <w:color w:val="1D1D1D"/>
          <w:sz w:val="24"/>
          <w:szCs w:val="24"/>
        </w:rPr>
        <w:t>University Committee for Student Societies</w:t>
      </w:r>
      <w:r w:rsidR="00911B11" w:rsidRPr="003824CD">
        <w:rPr>
          <w:rFonts w:ascii="Lato" w:hAnsi="Lato" w:cs="Segoe UI"/>
          <w:color w:val="1D1D1D"/>
          <w:sz w:val="24"/>
          <w:szCs w:val="24"/>
        </w:rPr>
        <w:t xml:space="preserve">, the annual accounts of the Association, and this in accordance with the requirements of the SS Regulations and in such form as the </w:t>
      </w:r>
      <w:r w:rsidR="00263AAE" w:rsidRPr="003824CD">
        <w:rPr>
          <w:rFonts w:ascii="Lato" w:hAnsi="Lato" w:cs="Segoe UI"/>
          <w:color w:val="1D1D1D"/>
          <w:sz w:val="24"/>
          <w:szCs w:val="24"/>
        </w:rPr>
        <w:t xml:space="preserve">said Committee </w:t>
      </w:r>
      <w:r w:rsidR="00911B11" w:rsidRPr="003824CD">
        <w:rPr>
          <w:rFonts w:ascii="Lato" w:hAnsi="Lato" w:cs="Segoe UI"/>
          <w:color w:val="1D1D1D"/>
          <w:sz w:val="24"/>
          <w:szCs w:val="24"/>
        </w:rPr>
        <w:t>may prescribe.</w:t>
      </w:r>
      <w:r w:rsidRPr="003824CD">
        <w:rPr>
          <w:rFonts w:ascii="Lato" w:hAnsi="Lato" w:cs="Segoe UI"/>
          <w:color w:val="1D1D1D"/>
          <w:sz w:val="24"/>
          <w:szCs w:val="24"/>
        </w:rPr>
        <w:t xml:space="preserve"> </w:t>
      </w:r>
    </w:p>
    <w:p w14:paraId="34663F76" w14:textId="46B0EEA4" w:rsidR="00B635E7" w:rsidRDefault="00B5583C" w:rsidP="003824CD">
      <w:pPr>
        <w:pStyle w:val="ListParagraph"/>
        <w:numPr>
          <w:ilvl w:val="0"/>
          <w:numId w:val="19"/>
        </w:numPr>
        <w:tabs>
          <w:tab w:val="left" w:pos="2268"/>
        </w:tabs>
        <w:spacing w:before="120" w:after="120"/>
        <w:ind w:left="1985" w:hanging="567"/>
        <w:jc w:val="both"/>
        <w:rPr>
          <w:rFonts w:ascii="Segoe UI" w:hAnsi="Segoe UI" w:cs="Segoe UI"/>
          <w:color w:val="1D1D1D"/>
        </w:rPr>
      </w:pPr>
      <w:r w:rsidRPr="003824CD">
        <w:rPr>
          <w:rFonts w:ascii="Lato" w:hAnsi="Lato" w:cs="Segoe UI"/>
          <w:i/>
          <w:iCs/>
          <w:color w:val="00B050"/>
          <w:sz w:val="24"/>
          <w:szCs w:val="24"/>
        </w:rPr>
        <w:t xml:space="preserve">[Add the </w:t>
      </w:r>
      <w:r w:rsidR="002A646B" w:rsidRPr="003824CD">
        <w:rPr>
          <w:rFonts w:ascii="Lato" w:hAnsi="Lato" w:cs="Segoe UI"/>
          <w:i/>
          <w:iCs/>
          <w:color w:val="00B050"/>
          <w:sz w:val="24"/>
          <w:szCs w:val="24"/>
        </w:rPr>
        <w:t>following if</w:t>
      </w:r>
      <w:r w:rsidRPr="003824CD">
        <w:rPr>
          <w:rFonts w:ascii="Lato" w:hAnsi="Lato" w:cs="Segoe UI"/>
          <w:i/>
          <w:iCs/>
          <w:color w:val="00B050"/>
          <w:sz w:val="24"/>
          <w:szCs w:val="24"/>
        </w:rPr>
        <w:t xml:space="preserve"> also registered as a voluntary organisation – if N/A, to delete]</w:t>
      </w:r>
      <w:r w:rsidRPr="003824CD">
        <w:rPr>
          <w:rFonts w:ascii="Lato" w:hAnsi="Lato" w:cs="Segoe UI"/>
          <w:color w:val="00B050"/>
          <w:sz w:val="24"/>
          <w:szCs w:val="24"/>
        </w:rPr>
        <w:t xml:space="preserve"> </w:t>
      </w:r>
      <w:r w:rsidR="00E26573" w:rsidRPr="003824CD">
        <w:rPr>
          <w:rFonts w:ascii="Lato" w:hAnsi="Lato" w:cs="Segoe UI"/>
          <w:color w:val="1D1D1D"/>
          <w:sz w:val="24"/>
          <w:szCs w:val="24"/>
        </w:rPr>
        <w:t xml:space="preserve">The EC is </w:t>
      </w:r>
      <w:r w:rsidR="00911B11" w:rsidRPr="003824CD">
        <w:rPr>
          <w:rFonts w:ascii="Lato" w:hAnsi="Lato" w:cs="Segoe UI"/>
          <w:color w:val="1D1D1D"/>
          <w:sz w:val="24"/>
          <w:szCs w:val="24"/>
        </w:rPr>
        <w:t xml:space="preserve">also </w:t>
      </w:r>
      <w:r w:rsidR="00E26573" w:rsidRPr="003824CD">
        <w:rPr>
          <w:rFonts w:ascii="Lato" w:hAnsi="Lato" w:cs="Segoe UI"/>
          <w:color w:val="1D1D1D"/>
          <w:sz w:val="24"/>
          <w:szCs w:val="24"/>
        </w:rPr>
        <w:t xml:space="preserve">responsible to submit the annual accounts </w:t>
      </w:r>
      <w:r w:rsidR="00911B11" w:rsidRPr="003824CD">
        <w:rPr>
          <w:rFonts w:ascii="Lato" w:hAnsi="Lato" w:cs="Segoe UI"/>
          <w:color w:val="1D1D1D"/>
          <w:sz w:val="24"/>
          <w:szCs w:val="24"/>
        </w:rPr>
        <w:t>of the Association to</w:t>
      </w:r>
      <w:r w:rsidR="00FA52C7" w:rsidRPr="003824CD">
        <w:rPr>
          <w:rFonts w:ascii="Lato" w:hAnsi="Lato" w:cs="Segoe UI"/>
          <w:color w:val="1D1D1D"/>
          <w:sz w:val="24"/>
          <w:szCs w:val="24"/>
        </w:rPr>
        <w:t xml:space="preserve"> OCVO</w:t>
      </w:r>
      <w:r w:rsidR="00911B11" w:rsidRPr="003824CD">
        <w:rPr>
          <w:rFonts w:ascii="Lato" w:hAnsi="Lato" w:cs="Segoe UI"/>
          <w:color w:val="1D1D1D"/>
          <w:sz w:val="24"/>
          <w:szCs w:val="24"/>
        </w:rPr>
        <w:t xml:space="preserve">, as may be required under </w:t>
      </w:r>
      <w:r w:rsidR="00E26573" w:rsidRPr="003824CD">
        <w:rPr>
          <w:rFonts w:ascii="Lato" w:hAnsi="Lato" w:cs="Segoe UI"/>
          <w:color w:val="1D1D1D"/>
          <w:sz w:val="24"/>
          <w:szCs w:val="24"/>
        </w:rPr>
        <w:t>the VO Act</w:t>
      </w:r>
      <w:r w:rsidRPr="003824CD">
        <w:rPr>
          <w:rFonts w:ascii="Lato" w:hAnsi="Lato" w:cs="Segoe UI"/>
          <w:color w:val="1D1D1D"/>
          <w:sz w:val="24"/>
          <w:szCs w:val="24"/>
        </w:rPr>
        <w:t>,</w:t>
      </w:r>
      <w:r w:rsidR="00E26573" w:rsidRPr="003824CD">
        <w:rPr>
          <w:rFonts w:ascii="Lato" w:hAnsi="Lato" w:cs="Segoe UI"/>
          <w:color w:val="1D1D1D"/>
          <w:sz w:val="24"/>
          <w:szCs w:val="24"/>
        </w:rPr>
        <w:t xml:space="preserve"> </w:t>
      </w:r>
      <w:r w:rsidR="00911B11" w:rsidRPr="003824CD">
        <w:rPr>
          <w:rFonts w:ascii="Lato" w:hAnsi="Lato" w:cs="Segoe UI"/>
          <w:color w:val="1D1D1D"/>
          <w:sz w:val="24"/>
          <w:szCs w:val="24"/>
        </w:rPr>
        <w:t>or</w:t>
      </w:r>
      <w:r w:rsidR="00E26573" w:rsidRPr="003824CD">
        <w:rPr>
          <w:rFonts w:ascii="Lato" w:hAnsi="Lato" w:cs="Segoe UI"/>
          <w:color w:val="1D1D1D"/>
          <w:sz w:val="24"/>
          <w:szCs w:val="24"/>
        </w:rPr>
        <w:t xml:space="preserve"> </w:t>
      </w:r>
      <w:r w:rsidRPr="003824CD">
        <w:rPr>
          <w:rFonts w:ascii="Lato" w:hAnsi="Lato" w:cs="Segoe UI"/>
          <w:color w:val="1D1D1D"/>
          <w:sz w:val="24"/>
          <w:szCs w:val="24"/>
        </w:rPr>
        <w:t xml:space="preserve">any </w:t>
      </w:r>
      <w:r w:rsidR="00E26573" w:rsidRPr="003824CD">
        <w:rPr>
          <w:rFonts w:ascii="Lato" w:hAnsi="Lato" w:cs="Segoe UI"/>
          <w:color w:val="1D1D1D"/>
          <w:sz w:val="24"/>
          <w:szCs w:val="24"/>
        </w:rPr>
        <w:t>subsidiary legislation</w:t>
      </w:r>
      <w:r w:rsidRPr="003824CD">
        <w:rPr>
          <w:rFonts w:ascii="Lato" w:hAnsi="Lato" w:cs="Segoe UI"/>
          <w:color w:val="1D1D1D"/>
          <w:sz w:val="24"/>
          <w:szCs w:val="24"/>
        </w:rPr>
        <w:t xml:space="preserve"> made thereunder, or otherwise as prescribed by the</w:t>
      </w:r>
      <w:r>
        <w:rPr>
          <w:rFonts w:ascii="Segoe UI" w:hAnsi="Segoe UI" w:cs="Segoe UI"/>
          <w:color w:val="1D1D1D"/>
        </w:rPr>
        <w:t xml:space="preserve"> </w:t>
      </w:r>
      <w:r w:rsidR="00911B11">
        <w:rPr>
          <w:rFonts w:ascii="Segoe UI" w:hAnsi="Segoe UI" w:cs="Segoe UI"/>
          <w:color w:val="1D1D1D"/>
        </w:rPr>
        <w:t>OCVO.</w:t>
      </w:r>
    </w:p>
    <w:bookmarkEnd w:id="7"/>
    <w:p w14:paraId="1EE43E96" w14:textId="77777777" w:rsidR="00B635E7" w:rsidRDefault="00B635E7" w:rsidP="00B635E7">
      <w:pPr>
        <w:tabs>
          <w:tab w:val="left" w:pos="2268"/>
        </w:tabs>
        <w:spacing w:before="120" w:after="120"/>
        <w:jc w:val="both"/>
        <w:rPr>
          <w:rFonts w:ascii="Segoe UI" w:hAnsi="Segoe UI" w:cs="Segoe UI"/>
          <w:color w:val="1D1D1D"/>
        </w:rPr>
      </w:pPr>
    </w:p>
    <w:p w14:paraId="234D7296" w14:textId="77777777" w:rsidR="006A1853" w:rsidRPr="00B635E7" w:rsidRDefault="006A1853" w:rsidP="00B635E7">
      <w:pPr>
        <w:tabs>
          <w:tab w:val="left" w:pos="2268"/>
        </w:tabs>
        <w:spacing w:before="120" w:after="120"/>
        <w:jc w:val="both"/>
        <w:rPr>
          <w:rFonts w:ascii="Segoe UI" w:hAnsi="Segoe UI" w:cs="Segoe UI"/>
          <w:color w:val="1D1D1D"/>
        </w:rPr>
      </w:pPr>
    </w:p>
    <w:p w14:paraId="4DFD67AC" w14:textId="260C2735" w:rsidR="005030A4" w:rsidRDefault="005030A4" w:rsidP="005030A4">
      <w:pPr>
        <w:pStyle w:val="Heading1"/>
        <w:spacing w:before="120" w:after="120"/>
        <w:ind w:left="1134" w:hanging="850"/>
        <w:jc w:val="both"/>
        <w:rPr>
          <w:rFonts w:ascii="Cera PRO" w:hAnsi="Cera PRO"/>
          <w:color w:val="BA0C2F"/>
          <w:sz w:val="28"/>
          <w:szCs w:val="28"/>
          <w:u w:val="none"/>
        </w:rPr>
      </w:pPr>
      <w:bookmarkStart w:id="8" w:name="_Hlk222419566"/>
      <w:r>
        <w:rPr>
          <w:rFonts w:ascii="Cera PRO" w:hAnsi="Cera PRO"/>
          <w:color w:val="BA0C2F"/>
          <w:sz w:val="28"/>
          <w:szCs w:val="28"/>
          <w:u w:val="none"/>
        </w:rPr>
        <w:t>Article 13.  Dispute Resolution</w:t>
      </w:r>
    </w:p>
    <w:p w14:paraId="751F160A" w14:textId="77777777" w:rsidR="005030A4" w:rsidRDefault="005030A4" w:rsidP="005030A4">
      <w:pPr>
        <w:pStyle w:val="Heading1"/>
        <w:spacing w:before="120" w:after="120"/>
        <w:ind w:left="1134" w:hanging="850"/>
        <w:jc w:val="both"/>
        <w:rPr>
          <w:rFonts w:ascii="Cera PRO" w:hAnsi="Cera PRO"/>
          <w:color w:val="BA0C2F"/>
          <w:sz w:val="28"/>
          <w:szCs w:val="28"/>
          <w:u w:val="none"/>
        </w:rPr>
      </w:pPr>
    </w:p>
    <w:p w14:paraId="0F559981" w14:textId="0AD33BB0" w:rsidR="007431C0" w:rsidRPr="005030A4" w:rsidRDefault="007431C0">
      <w:pPr>
        <w:pStyle w:val="ListParagraph"/>
        <w:numPr>
          <w:ilvl w:val="1"/>
          <w:numId w:val="83"/>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 xml:space="preserve">The EC shall deal with internal conflict by holding an EC meeting without undue delay, in order to discuss the issue, resolve the dispute and find common ground. Where such cannot be attained, the matter will be decided by a </w:t>
      </w:r>
      <w:r w:rsidR="00C96950" w:rsidRPr="005030A4">
        <w:rPr>
          <w:rFonts w:ascii="Lato" w:hAnsi="Lato" w:cs="Segoe UI"/>
          <w:color w:val="1D1D1D"/>
          <w:sz w:val="24"/>
          <w:szCs w:val="24"/>
        </w:rPr>
        <w:t>simple majority (</w:t>
      </w:r>
      <w:r w:rsidRPr="005030A4">
        <w:rPr>
          <w:rFonts w:ascii="Lato" w:hAnsi="Lato" w:cs="Segoe UI"/>
          <w:color w:val="1D1D1D"/>
          <w:sz w:val="24"/>
          <w:szCs w:val="24"/>
        </w:rPr>
        <w:t>50%+1</w:t>
      </w:r>
      <w:r w:rsidR="00C96950" w:rsidRPr="005030A4">
        <w:rPr>
          <w:rFonts w:ascii="Lato" w:hAnsi="Lato" w:cs="Segoe UI"/>
          <w:color w:val="1D1D1D"/>
          <w:sz w:val="24"/>
          <w:szCs w:val="24"/>
        </w:rPr>
        <w:t>)</w:t>
      </w:r>
      <w:r w:rsidRPr="005030A4">
        <w:rPr>
          <w:rFonts w:ascii="Lato" w:hAnsi="Lato" w:cs="Segoe UI"/>
          <w:color w:val="1D1D1D"/>
          <w:sz w:val="24"/>
          <w:szCs w:val="24"/>
        </w:rPr>
        <w:t xml:space="preserve"> vote.</w:t>
      </w:r>
    </w:p>
    <w:p w14:paraId="0BA782DA" w14:textId="06509F04" w:rsidR="006E7650" w:rsidRPr="0064455F" w:rsidRDefault="00C96950">
      <w:pPr>
        <w:pStyle w:val="ListParagraph"/>
        <w:numPr>
          <w:ilvl w:val="1"/>
          <w:numId w:val="84"/>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 xml:space="preserve">Where any dispute or other conflict arises between one or more Members, on matters falling strictly within the purview of the </w:t>
      </w:r>
      <w:proofErr w:type="gramStart"/>
      <w:r w:rsidRPr="005030A4">
        <w:rPr>
          <w:rFonts w:ascii="Lato" w:hAnsi="Lato" w:cs="Segoe UI"/>
          <w:color w:val="1D1D1D"/>
          <w:sz w:val="24"/>
          <w:szCs w:val="24"/>
        </w:rPr>
        <w:t>Association,  they</w:t>
      </w:r>
      <w:proofErr w:type="gramEnd"/>
      <w:r w:rsidRPr="005030A4">
        <w:rPr>
          <w:rFonts w:ascii="Lato" w:hAnsi="Lato" w:cs="Segoe UI"/>
          <w:color w:val="1D1D1D"/>
          <w:sz w:val="24"/>
          <w:szCs w:val="24"/>
        </w:rPr>
        <w:t xml:space="preserve"> must </w:t>
      </w:r>
      <w:r w:rsidR="009B5634" w:rsidRPr="005030A4">
        <w:rPr>
          <w:rFonts w:ascii="Lato" w:hAnsi="Lato" w:cs="Segoe UI"/>
          <w:color w:val="1D1D1D"/>
          <w:sz w:val="24"/>
          <w:szCs w:val="24"/>
        </w:rPr>
        <w:t xml:space="preserve">notify </w:t>
      </w:r>
      <w:r w:rsidRPr="005030A4">
        <w:rPr>
          <w:rFonts w:ascii="Lato" w:hAnsi="Lato" w:cs="Segoe UI"/>
          <w:color w:val="1D1D1D"/>
          <w:sz w:val="24"/>
          <w:szCs w:val="24"/>
        </w:rPr>
        <w:t>the Vice-President</w:t>
      </w:r>
      <w:r w:rsidR="009B5634" w:rsidRPr="005030A4">
        <w:rPr>
          <w:rFonts w:ascii="Lato" w:hAnsi="Lato" w:cs="Segoe UI"/>
          <w:color w:val="1D1D1D"/>
          <w:sz w:val="24"/>
          <w:szCs w:val="24"/>
        </w:rPr>
        <w:t xml:space="preserve"> in writing (for which communication via email shall suffice)</w:t>
      </w:r>
      <w:r w:rsidRPr="005030A4">
        <w:rPr>
          <w:rFonts w:ascii="Lato" w:hAnsi="Lato" w:cs="Segoe UI"/>
          <w:color w:val="1D1D1D"/>
          <w:sz w:val="24"/>
          <w:szCs w:val="24"/>
        </w:rPr>
        <w:t xml:space="preserve">, </w:t>
      </w:r>
      <w:r w:rsidR="009B5634" w:rsidRPr="005030A4">
        <w:rPr>
          <w:rFonts w:ascii="Lato" w:hAnsi="Lato" w:cs="Segoe UI"/>
          <w:color w:val="1D1D1D"/>
          <w:sz w:val="24"/>
          <w:szCs w:val="24"/>
        </w:rPr>
        <w:t xml:space="preserve">and the Vice-President </w:t>
      </w:r>
      <w:r w:rsidRPr="005030A4">
        <w:rPr>
          <w:rFonts w:ascii="Lato" w:hAnsi="Lato" w:cs="Segoe UI"/>
          <w:color w:val="1D1D1D"/>
          <w:sz w:val="24"/>
          <w:szCs w:val="24"/>
        </w:rPr>
        <w:t>will be tasked with resolving the dispute and liaising with the EC accordingly.</w:t>
      </w:r>
      <w:r w:rsidR="009B5634" w:rsidRPr="005030A4">
        <w:rPr>
          <w:rFonts w:ascii="Lato" w:hAnsi="Lato" w:cs="Segoe UI"/>
          <w:color w:val="1D1D1D"/>
          <w:sz w:val="24"/>
          <w:szCs w:val="24"/>
        </w:rPr>
        <w:t xml:space="preserve"> In the event </w:t>
      </w:r>
      <w:proofErr w:type="gramStart"/>
      <w:r w:rsidR="009B5634" w:rsidRPr="005030A4">
        <w:rPr>
          <w:rFonts w:ascii="Lato" w:hAnsi="Lato" w:cs="Segoe UI"/>
          <w:color w:val="1D1D1D"/>
          <w:sz w:val="24"/>
          <w:szCs w:val="24"/>
        </w:rPr>
        <w:t>that  the</w:t>
      </w:r>
      <w:proofErr w:type="gramEnd"/>
      <w:r w:rsidR="009B5634" w:rsidRPr="005030A4">
        <w:rPr>
          <w:rFonts w:ascii="Lato" w:hAnsi="Lato" w:cs="Segoe UI"/>
          <w:color w:val="1D1D1D"/>
          <w:sz w:val="24"/>
          <w:szCs w:val="24"/>
        </w:rPr>
        <w:t xml:space="preserve"> dispute concerns the Vice-President,  the Secretary General shall be responsible for receiving the </w:t>
      </w:r>
      <w:r w:rsidR="0064455F">
        <w:rPr>
          <w:rFonts w:ascii="Lato" w:hAnsi="Lato" w:cs="Segoe UI"/>
          <w:color w:val="1D1D1D"/>
          <w:sz w:val="24"/>
          <w:szCs w:val="24"/>
        </w:rPr>
        <w:t xml:space="preserve"> </w:t>
      </w:r>
      <w:r w:rsidR="009B5634" w:rsidRPr="0064455F">
        <w:rPr>
          <w:rFonts w:ascii="Lato" w:hAnsi="Lato" w:cs="Segoe UI"/>
          <w:color w:val="1D1D1D"/>
          <w:sz w:val="24"/>
          <w:szCs w:val="24"/>
        </w:rPr>
        <w:t>written notification and for assuming the responsibility for resolving the dispute and liaising with the EC accordingly</w:t>
      </w:r>
      <w:r w:rsidR="006E7650" w:rsidRPr="0064455F">
        <w:rPr>
          <w:rFonts w:ascii="Lato" w:hAnsi="Lato" w:cs="Segoe UI"/>
          <w:color w:val="1D1D1D"/>
          <w:sz w:val="24"/>
          <w:szCs w:val="24"/>
        </w:rPr>
        <w:t>.</w:t>
      </w:r>
    </w:p>
    <w:p w14:paraId="62EF01DE" w14:textId="77777777" w:rsidR="00967231" w:rsidRDefault="00967231" w:rsidP="005030A4">
      <w:pPr>
        <w:pStyle w:val="Heading1"/>
        <w:spacing w:before="120" w:after="120"/>
        <w:ind w:left="1134" w:hanging="850"/>
        <w:jc w:val="both"/>
        <w:rPr>
          <w:rFonts w:ascii="Cera PRO" w:hAnsi="Cera PRO"/>
          <w:color w:val="BA0C2F"/>
          <w:sz w:val="28"/>
          <w:szCs w:val="28"/>
          <w:u w:val="none"/>
        </w:rPr>
      </w:pPr>
      <w:bookmarkStart w:id="9" w:name="_Hlk222419927"/>
      <w:bookmarkEnd w:id="8"/>
    </w:p>
    <w:p w14:paraId="3614E0ED" w14:textId="77777777" w:rsidR="00967231" w:rsidRDefault="00967231" w:rsidP="005030A4">
      <w:pPr>
        <w:pStyle w:val="Heading1"/>
        <w:spacing w:before="120" w:after="120"/>
        <w:ind w:left="1134" w:hanging="850"/>
        <w:jc w:val="both"/>
        <w:rPr>
          <w:rFonts w:ascii="Cera PRO" w:hAnsi="Cera PRO"/>
          <w:color w:val="BA0C2F"/>
          <w:sz w:val="28"/>
          <w:szCs w:val="28"/>
          <w:u w:val="none"/>
        </w:rPr>
      </w:pPr>
    </w:p>
    <w:p w14:paraId="71D9C90C" w14:textId="06278B3A" w:rsidR="005030A4" w:rsidRDefault="005030A4" w:rsidP="005030A4">
      <w:pPr>
        <w:pStyle w:val="Heading1"/>
        <w:spacing w:before="120" w:after="120"/>
        <w:ind w:left="1134" w:hanging="850"/>
        <w:jc w:val="both"/>
        <w:rPr>
          <w:rFonts w:ascii="Cera PRO" w:hAnsi="Cera PRO"/>
          <w:color w:val="BA0C2F"/>
          <w:sz w:val="28"/>
          <w:szCs w:val="28"/>
          <w:u w:val="none"/>
        </w:rPr>
      </w:pPr>
      <w:r>
        <w:rPr>
          <w:rFonts w:ascii="Cera PRO" w:hAnsi="Cera PRO"/>
          <w:color w:val="BA0C2F"/>
          <w:sz w:val="28"/>
          <w:szCs w:val="28"/>
          <w:u w:val="none"/>
        </w:rPr>
        <w:t>Article 14.  Branches</w:t>
      </w:r>
    </w:p>
    <w:p w14:paraId="36C5E9D7" w14:textId="77777777" w:rsidR="005030A4" w:rsidRPr="005030A4" w:rsidRDefault="005030A4" w:rsidP="005030A4">
      <w:pPr>
        <w:pStyle w:val="Heading1"/>
        <w:spacing w:before="120" w:after="120"/>
        <w:ind w:left="1134" w:hanging="850"/>
        <w:jc w:val="both"/>
        <w:rPr>
          <w:rFonts w:ascii="Lato" w:hAnsi="Lato"/>
          <w:color w:val="BA0C2F"/>
          <w:u w:val="none"/>
        </w:rPr>
      </w:pPr>
    </w:p>
    <w:p w14:paraId="4DB4468D" w14:textId="605EC0A7" w:rsidR="00C8336D" w:rsidRPr="005030A4" w:rsidRDefault="00C8336D">
      <w:pPr>
        <w:pStyle w:val="ListParagraph"/>
        <w:numPr>
          <w:ilvl w:val="1"/>
          <w:numId w:val="85"/>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The EC may open a b</w:t>
      </w:r>
      <w:r w:rsidR="006E7650" w:rsidRPr="005030A4">
        <w:rPr>
          <w:rFonts w:ascii="Lato" w:hAnsi="Lato" w:cs="Segoe UI"/>
          <w:color w:val="1D1D1D"/>
          <w:sz w:val="24"/>
          <w:szCs w:val="24"/>
        </w:rPr>
        <w:t xml:space="preserve">ranch of the </w:t>
      </w:r>
      <w:r w:rsidRPr="005030A4">
        <w:rPr>
          <w:rFonts w:ascii="Lato" w:hAnsi="Lato" w:cs="Segoe UI"/>
          <w:color w:val="1D1D1D"/>
          <w:sz w:val="24"/>
          <w:szCs w:val="24"/>
        </w:rPr>
        <w:t xml:space="preserve">Association (a </w:t>
      </w:r>
      <w:r w:rsidRPr="005030A4">
        <w:rPr>
          <w:rFonts w:ascii="Lato" w:hAnsi="Lato" w:cs="Segoe UI"/>
          <w:b/>
          <w:bCs/>
          <w:color w:val="1D1D1D"/>
          <w:sz w:val="24"/>
          <w:szCs w:val="24"/>
        </w:rPr>
        <w:t>“Branch”</w:t>
      </w:r>
      <w:r w:rsidRPr="005030A4">
        <w:rPr>
          <w:rFonts w:ascii="Lato" w:hAnsi="Lato" w:cs="Segoe UI"/>
          <w:color w:val="1D1D1D"/>
          <w:sz w:val="24"/>
          <w:szCs w:val="24"/>
        </w:rPr>
        <w:t>) by a simple majority (50%+1) vote, after due consultation with the Members,</w:t>
      </w:r>
    </w:p>
    <w:p w14:paraId="32A94722" w14:textId="416907A9" w:rsidR="00C8336D" w:rsidRPr="005030A4" w:rsidRDefault="00C8336D">
      <w:pPr>
        <w:pStyle w:val="ListParagraph"/>
        <w:numPr>
          <w:ilvl w:val="1"/>
          <w:numId w:val="86"/>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 xml:space="preserve">The EC </w:t>
      </w:r>
      <w:r w:rsidR="006E7650" w:rsidRPr="005030A4">
        <w:rPr>
          <w:rFonts w:ascii="Lato" w:hAnsi="Lato" w:cs="Segoe UI"/>
          <w:color w:val="1D1D1D"/>
          <w:sz w:val="24"/>
          <w:szCs w:val="24"/>
        </w:rPr>
        <w:t xml:space="preserve">will </w:t>
      </w:r>
      <w:r w:rsidRPr="005030A4">
        <w:rPr>
          <w:rFonts w:ascii="Lato" w:hAnsi="Lato" w:cs="Segoe UI"/>
          <w:color w:val="1D1D1D"/>
          <w:sz w:val="24"/>
          <w:szCs w:val="24"/>
        </w:rPr>
        <w:t xml:space="preserve">assign </w:t>
      </w:r>
      <w:r w:rsidR="006E7650" w:rsidRPr="005030A4">
        <w:rPr>
          <w:rFonts w:ascii="Lato" w:hAnsi="Lato" w:cs="Segoe UI"/>
          <w:color w:val="1D1D1D"/>
          <w:sz w:val="24"/>
          <w:szCs w:val="24"/>
        </w:rPr>
        <w:t xml:space="preserve">one </w:t>
      </w:r>
      <w:r w:rsidRPr="005030A4">
        <w:rPr>
          <w:rFonts w:ascii="Lato" w:hAnsi="Lato" w:cs="Segoe UI"/>
          <w:color w:val="1D1D1D"/>
          <w:sz w:val="24"/>
          <w:szCs w:val="24"/>
        </w:rPr>
        <w:t xml:space="preserve">(1) EC </w:t>
      </w:r>
      <w:r w:rsidR="006E7650" w:rsidRPr="005030A4">
        <w:rPr>
          <w:rFonts w:ascii="Lato" w:hAnsi="Lato" w:cs="Segoe UI"/>
          <w:color w:val="1D1D1D"/>
          <w:sz w:val="24"/>
          <w:szCs w:val="24"/>
        </w:rPr>
        <w:t xml:space="preserve">member </w:t>
      </w:r>
      <w:r w:rsidRPr="005030A4">
        <w:rPr>
          <w:rFonts w:ascii="Lato" w:hAnsi="Lato" w:cs="Segoe UI"/>
          <w:color w:val="1D1D1D"/>
          <w:sz w:val="24"/>
          <w:szCs w:val="24"/>
        </w:rPr>
        <w:t xml:space="preserve">to the </w:t>
      </w:r>
      <w:r w:rsidR="006E7650" w:rsidRPr="005030A4">
        <w:rPr>
          <w:rFonts w:ascii="Lato" w:hAnsi="Lato" w:cs="Segoe UI"/>
          <w:color w:val="1D1D1D"/>
          <w:sz w:val="24"/>
          <w:szCs w:val="24"/>
        </w:rPr>
        <w:t>setting up of the Branch</w:t>
      </w:r>
      <w:r w:rsidRPr="005030A4">
        <w:rPr>
          <w:rFonts w:ascii="Lato" w:hAnsi="Lato" w:cs="Segoe UI"/>
          <w:color w:val="1D1D1D"/>
          <w:sz w:val="24"/>
          <w:szCs w:val="24"/>
        </w:rPr>
        <w:t xml:space="preserve">, and shall appoint a sub-committee </w:t>
      </w:r>
      <w:r w:rsidR="004A20CA" w:rsidRPr="005030A4">
        <w:rPr>
          <w:rFonts w:ascii="Lato" w:hAnsi="Lato" w:cs="Segoe UI"/>
          <w:color w:val="1D1D1D"/>
          <w:sz w:val="24"/>
          <w:szCs w:val="24"/>
        </w:rPr>
        <w:t>which shall be responsible for the running of the Branch.</w:t>
      </w:r>
    </w:p>
    <w:p w14:paraId="1BAC22E7" w14:textId="32CDCC5F" w:rsidR="006E7650" w:rsidRPr="006C0A0A" w:rsidRDefault="00C8336D">
      <w:pPr>
        <w:pStyle w:val="ListParagraph"/>
        <w:numPr>
          <w:ilvl w:val="1"/>
          <w:numId w:val="87"/>
        </w:numPr>
        <w:tabs>
          <w:tab w:val="left" w:pos="2268"/>
        </w:tabs>
        <w:spacing w:before="120" w:after="120"/>
        <w:ind w:left="1418" w:hanging="851"/>
        <w:jc w:val="both"/>
        <w:rPr>
          <w:rFonts w:ascii="Lato" w:hAnsi="Lato" w:cs="Segoe UI"/>
          <w:color w:val="1D1D1D"/>
          <w:sz w:val="24"/>
          <w:szCs w:val="24"/>
        </w:rPr>
      </w:pPr>
      <w:r w:rsidRPr="006C0A0A">
        <w:rPr>
          <w:rFonts w:ascii="Lato" w:hAnsi="Lato" w:cs="Segoe UI"/>
          <w:color w:val="1D1D1D"/>
          <w:sz w:val="24"/>
          <w:szCs w:val="24"/>
        </w:rPr>
        <w:t xml:space="preserve">The </w:t>
      </w:r>
      <w:r w:rsidR="004A20CA" w:rsidRPr="006C0A0A">
        <w:rPr>
          <w:rFonts w:ascii="Lato" w:hAnsi="Lato" w:cs="Segoe UI"/>
          <w:color w:val="1D1D1D"/>
          <w:sz w:val="24"/>
          <w:szCs w:val="24"/>
        </w:rPr>
        <w:t xml:space="preserve">Sub-Committee responsible for the </w:t>
      </w:r>
      <w:r w:rsidR="006E7650" w:rsidRPr="006C0A0A">
        <w:rPr>
          <w:rFonts w:ascii="Lato" w:hAnsi="Lato" w:cs="Segoe UI"/>
          <w:color w:val="1D1D1D"/>
          <w:sz w:val="24"/>
          <w:szCs w:val="24"/>
        </w:rPr>
        <w:t xml:space="preserve">Branch </w:t>
      </w:r>
      <w:r w:rsidRPr="006C0A0A">
        <w:rPr>
          <w:rFonts w:ascii="Lato" w:hAnsi="Lato" w:cs="Segoe UI"/>
          <w:color w:val="1D1D1D"/>
          <w:sz w:val="24"/>
          <w:szCs w:val="24"/>
        </w:rPr>
        <w:t xml:space="preserve">shall operate in compliance with </w:t>
      </w:r>
      <w:r w:rsidR="006E7650" w:rsidRPr="006C0A0A">
        <w:rPr>
          <w:rFonts w:ascii="Lato" w:hAnsi="Lato" w:cs="Segoe UI"/>
          <w:color w:val="1D1D1D"/>
          <w:sz w:val="24"/>
          <w:szCs w:val="24"/>
        </w:rPr>
        <w:t xml:space="preserve">statute of </w:t>
      </w:r>
      <w:r w:rsidRPr="006C0A0A">
        <w:rPr>
          <w:rFonts w:ascii="Lato" w:hAnsi="Lato" w:cs="Segoe UI"/>
          <w:color w:val="1D1D1D"/>
          <w:sz w:val="24"/>
          <w:szCs w:val="24"/>
        </w:rPr>
        <w:t>the Association,</w:t>
      </w:r>
      <w:r w:rsidR="004A20CA" w:rsidRPr="006C0A0A">
        <w:rPr>
          <w:rFonts w:ascii="Lato" w:hAnsi="Lato" w:cs="Segoe UI"/>
          <w:color w:val="1D1D1D"/>
          <w:sz w:val="24"/>
          <w:szCs w:val="24"/>
        </w:rPr>
        <w:t xml:space="preserve"> and in accordance with any terms of reference provided to it by the EC</w:t>
      </w:r>
      <w:r w:rsidR="006E7650" w:rsidRPr="006C0A0A">
        <w:rPr>
          <w:rFonts w:ascii="Lato" w:hAnsi="Lato" w:cs="Segoe UI"/>
          <w:color w:val="1D1D1D"/>
          <w:sz w:val="24"/>
          <w:szCs w:val="24"/>
        </w:rPr>
        <w:t>.</w:t>
      </w:r>
    </w:p>
    <w:bookmarkEnd w:id="9"/>
    <w:p w14:paraId="6C16519D" w14:textId="77777777" w:rsidR="00B635E7" w:rsidRDefault="00B635E7" w:rsidP="00B635E7">
      <w:pPr>
        <w:tabs>
          <w:tab w:val="left" w:pos="2268"/>
        </w:tabs>
        <w:spacing w:before="120" w:after="120"/>
        <w:rPr>
          <w:rFonts w:ascii="Segoe UI" w:hAnsi="Segoe UI" w:cs="Segoe UI"/>
          <w:color w:val="1D1D1D"/>
        </w:rPr>
      </w:pPr>
    </w:p>
    <w:p w14:paraId="4173430E" w14:textId="77777777" w:rsidR="006A1853" w:rsidRPr="00B635E7" w:rsidRDefault="006A1853" w:rsidP="00B635E7">
      <w:pPr>
        <w:tabs>
          <w:tab w:val="left" w:pos="2268"/>
        </w:tabs>
        <w:spacing w:before="120" w:after="120"/>
        <w:rPr>
          <w:rFonts w:ascii="Segoe UI" w:hAnsi="Segoe UI" w:cs="Segoe UI"/>
          <w:color w:val="1D1D1D"/>
        </w:rPr>
      </w:pPr>
    </w:p>
    <w:p w14:paraId="297CC749" w14:textId="2AC56FCE" w:rsidR="005030A4" w:rsidRDefault="005030A4" w:rsidP="005030A4">
      <w:pPr>
        <w:pStyle w:val="Heading1"/>
        <w:spacing w:before="120" w:after="120"/>
        <w:ind w:left="1134" w:hanging="850"/>
        <w:jc w:val="both"/>
        <w:rPr>
          <w:rFonts w:ascii="Cera PRO" w:hAnsi="Cera PRO"/>
          <w:color w:val="BA0C2F"/>
          <w:sz w:val="28"/>
          <w:szCs w:val="28"/>
          <w:u w:val="none"/>
        </w:rPr>
      </w:pPr>
      <w:bookmarkStart w:id="10" w:name="_Hlk222419961"/>
      <w:r>
        <w:rPr>
          <w:rFonts w:ascii="Cera PRO" w:hAnsi="Cera PRO"/>
          <w:color w:val="BA0C2F"/>
          <w:sz w:val="28"/>
          <w:szCs w:val="28"/>
          <w:u w:val="none"/>
        </w:rPr>
        <w:t>Article 15.  Amendments to the Statute</w:t>
      </w:r>
    </w:p>
    <w:p w14:paraId="1D8F7D35" w14:textId="77777777" w:rsidR="005030A4" w:rsidRDefault="005030A4" w:rsidP="005030A4">
      <w:pPr>
        <w:pStyle w:val="Heading1"/>
        <w:spacing w:before="120" w:after="120"/>
        <w:ind w:left="1134" w:hanging="850"/>
        <w:jc w:val="both"/>
        <w:rPr>
          <w:rFonts w:ascii="Cera PRO" w:hAnsi="Cera PRO"/>
          <w:color w:val="BA0C2F"/>
          <w:sz w:val="28"/>
          <w:szCs w:val="28"/>
          <w:u w:val="none"/>
        </w:rPr>
      </w:pPr>
    </w:p>
    <w:p w14:paraId="7E1A322A" w14:textId="1F025B2A" w:rsidR="001774C7" w:rsidRPr="005030A4" w:rsidRDefault="004A20CA">
      <w:pPr>
        <w:pStyle w:val="ListParagraph"/>
        <w:numPr>
          <w:ilvl w:val="1"/>
          <w:numId w:val="88"/>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This Statute may be amended</w:t>
      </w:r>
      <w:r w:rsidR="003D3D40" w:rsidRPr="005030A4">
        <w:rPr>
          <w:rFonts w:ascii="Lato" w:hAnsi="Lato" w:cs="Segoe UI"/>
          <w:color w:val="1D1D1D"/>
          <w:sz w:val="24"/>
          <w:szCs w:val="24"/>
        </w:rPr>
        <w:t xml:space="preserve"> (in whole or in part)</w:t>
      </w:r>
      <w:r w:rsidRPr="005030A4">
        <w:rPr>
          <w:rFonts w:ascii="Lato" w:hAnsi="Lato" w:cs="Segoe UI"/>
          <w:color w:val="1D1D1D"/>
          <w:sz w:val="24"/>
          <w:szCs w:val="24"/>
        </w:rPr>
        <w:t xml:space="preserve"> </w:t>
      </w:r>
      <w:proofErr w:type="gramStart"/>
      <w:r w:rsidRPr="005030A4">
        <w:rPr>
          <w:rFonts w:ascii="Lato" w:hAnsi="Lato" w:cs="Segoe UI"/>
          <w:color w:val="1D1D1D"/>
          <w:sz w:val="24"/>
          <w:szCs w:val="24"/>
        </w:rPr>
        <w:t>by  a</w:t>
      </w:r>
      <w:proofErr w:type="gramEnd"/>
      <w:r w:rsidRPr="005030A4">
        <w:rPr>
          <w:rFonts w:ascii="Lato" w:hAnsi="Lato" w:cs="Segoe UI"/>
          <w:color w:val="1D1D1D"/>
          <w:sz w:val="24"/>
          <w:szCs w:val="24"/>
        </w:rPr>
        <w:t xml:space="preserve"> simple majority (50%+1) vote of the members present at an AGM or EGM.</w:t>
      </w:r>
    </w:p>
    <w:p w14:paraId="6E958777" w14:textId="0C7BF074" w:rsidR="001774C7" w:rsidRPr="005030A4" w:rsidRDefault="001774C7">
      <w:pPr>
        <w:pStyle w:val="ListParagraph"/>
        <w:numPr>
          <w:ilvl w:val="1"/>
          <w:numId w:val="89"/>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 xml:space="preserve">Notwithstanding </w:t>
      </w:r>
      <w:r w:rsidR="003D3D40" w:rsidRPr="005030A4">
        <w:rPr>
          <w:rFonts w:ascii="Lato" w:hAnsi="Lato" w:cs="Segoe UI"/>
          <w:color w:val="1D1D1D"/>
          <w:sz w:val="24"/>
          <w:szCs w:val="24"/>
        </w:rPr>
        <w:t>A</w:t>
      </w:r>
      <w:r w:rsidRPr="005030A4">
        <w:rPr>
          <w:rFonts w:ascii="Lato" w:hAnsi="Lato" w:cs="Segoe UI"/>
          <w:color w:val="1D1D1D"/>
          <w:sz w:val="24"/>
          <w:szCs w:val="24"/>
        </w:rPr>
        <w:t xml:space="preserve">rticle 15.1, where </w:t>
      </w:r>
      <w:r w:rsidR="004A20CA" w:rsidRPr="005030A4">
        <w:rPr>
          <w:rFonts w:ascii="Lato" w:hAnsi="Lato" w:cs="Segoe UI"/>
          <w:color w:val="1D1D1D"/>
          <w:sz w:val="24"/>
          <w:szCs w:val="24"/>
        </w:rPr>
        <w:t xml:space="preserve">amendments to </w:t>
      </w:r>
      <w:r w:rsidRPr="005030A4">
        <w:rPr>
          <w:rFonts w:ascii="Lato" w:hAnsi="Lato" w:cs="Segoe UI"/>
          <w:color w:val="1D1D1D"/>
          <w:sz w:val="24"/>
          <w:szCs w:val="24"/>
        </w:rPr>
        <w:t>this Statute are required pursuant to the SS Regulations, or to otherwise maintain Senate Recognition, a simple majority (50%+1) vote taken by the EC at an EC Meeting shall suffice</w:t>
      </w:r>
      <w:r w:rsidR="00BC0A2C" w:rsidRPr="005030A4">
        <w:rPr>
          <w:rFonts w:ascii="Lato" w:hAnsi="Lato" w:cs="Segoe UI"/>
          <w:color w:val="1D1D1D"/>
          <w:sz w:val="24"/>
          <w:szCs w:val="24"/>
        </w:rPr>
        <w:t xml:space="preserve"> strictly for the purposes of such amendments</w:t>
      </w:r>
      <w:r w:rsidRPr="005030A4">
        <w:rPr>
          <w:rFonts w:ascii="Lato" w:hAnsi="Lato" w:cs="Segoe UI"/>
          <w:color w:val="1D1D1D"/>
          <w:sz w:val="24"/>
          <w:szCs w:val="24"/>
        </w:rPr>
        <w:t>.</w:t>
      </w:r>
    </w:p>
    <w:p w14:paraId="49A99EA1" w14:textId="536659A8" w:rsidR="003D3D40" w:rsidRPr="00B00103" w:rsidRDefault="003D3D40">
      <w:pPr>
        <w:pStyle w:val="ListParagraph"/>
        <w:numPr>
          <w:ilvl w:val="0"/>
          <w:numId w:val="90"/>
        </w:numPr>
        <w:tabs>
          <w:tab w:val="left" w:pos="2268"/>
        </w:tabs>
        <w:spacing w:before="120" w:after="120"/>
        <w:ind w:left="1418" w:hanging="851"/>
        <w:jc w:val="both"/>
        <w:rPr>
          <w:rFonts w:ascii="Lato" w:hAnsi="Lato" w:cs="Segoe UI"/>
          <w:color w:val="1D1D1D"/>
          <w:sz w:val="24"/>
          <w:szCs w:val="24"/>
        </w:rPr>
      </w:pPr>
      <w:r w:rsidRPr="00B00103">
        <w:rPr>
          <w:rFonts w:ascii="Lato" w:hAnsi="Lato" w:cs="Segoe UI"/>
          <w:i/>
          <w:iCs/>
          <w:color w:val="00B050"/>
          <w:sz w:val="24"/>
          <w:szCs w:val="24"/>
        </w:rPr>
        <w:t>[Add the following if also registered as a voluntary organisation – if N/A, to delete]</w:t>
      </w:r>
      <w:r w:rsidRPr="00B00103">
        <w:rPr>
          <w:rFonts w:ascii="Lato" w:hAnsi="Lato" w:cs="Segoe UI"/>
          <w:color w:val="1D1D1D"/>
          <w:sz w:val="24"/>
          <w:szCs w:val="24"/>
        </w:rPr>
        <w:t xml:space="preserve"> Notwithstanding Article 15.1, where amendments to this Statute are required pursuant to the VO Act, or any subsidiary legislation made thereunder, or otherwise as may be prescribed by the OCVO, a simple majority (50%+1) vote taken by the EC at an EC Meeting shall suffice</w:t>
      </w:r>
      <w:r w:rsidR="00BC0A2C" w:rsidRPr="00B00103">
        <w:rPr>
          <w:rFonts w:ascii="Lato" w:hAnsi="Lato" w:cs="Segoe UI"/>
          <w:color w:val="1D1D1D"/>
          <w:sz w:val="24"/>
          <w:szCs w:val="24"/>
        </w:rPr>
        <w:t xml:space="preserve"> strictly for the purposes of such amendments.</w:t>
      </w:r>
    </w:p>
    <w:bookmarkEnd w:id="10"/>
    <w:p w14:paraId="1DF4861B" w14:textId="77777777" w:rsidR="00B635E7" w:rsidRDefault="00B635E7" w:rsidP="00B635E7">
      <w:pPr>
        <w:pStyle w:val="ListParagraph"/>
        <w:tabs>
          <w:tab w:val="left" w:pos="2268"/>
        </w:tabs>
        <w:spacing w:before="120" w:after="120"/>
        <w:ind w:left="2127" w:firstLine="0"/>
        <w:jc w:val="right"/>
        <w:rPr>
          <w:rFonts w:ascii="Segoe UI" w:hAnsi="Segoe UI" w:cs="Segoe UI"/>
          <w:color w:val="1D1D1D"/>
        </w:rPr>
      </w:pPr>
    </w:p>
    <w:p w14:paraId="1FB26FB0" w14:textId="77777777" w:rsidR="006A1853" w:rsidRDefault="006A1853" w:rsidP="00B635E7">
      <w:pPr>
        <w:pStyle w:val="ListParagraph"/>
        <w:tabs>
          <w:tab w:val="left" w:pos="2268"/>
        </w:tabs>
        <w:spacing w:before="120" w:after="120"/>
        <w:ind w:left="2127" w:firstLine="0"/>
        <w:jc w:val="right"/>
        <w:rPr>
          <w:rFonts w:ascii="Segoe UI" w:hAnsi="Segoe UI" w:cs="Segoe UI"/>
          <w:color w:val="1D1D1D"/>
        </w:rPr>
      </w:pPr>
    </w:p>
    <w:p w14:paraId="260D17A0" w14:textId="77777777" w:rsidR="00967231" w:rsidRPr="003D3D40" w:rsidRDefault="00967231" w:rsidP="00B635E7">
      <w:pPr>
        <w:pStyle w:val="ListParagraph"/>
        <w:tabs>
          <w:tab w:val="left" w:pos="2268"/>
        </w:tabs>
        <w:spacing w:before="120" w:after="120"/>
        <w:ind w:left="2127" w:firstLine="0"/>
        <w:jc w:val="right"/>
        <w:rPr>
          <w:rFonts w:ascii="Segoe UI" w:hAnsi="Segoe UI" w:cs="Segoe UI"/>
          <w:color w:val="1D1D1D"/>
        </w:rPr>
      </w:pPr>
    </w:p>
    <w:p w14:paraId="73370334" w14:textId="2275BEC4" w:rsidR="005030A4" w:rsidRDefault="005030A4" w:rsidP="005030A4">
      <w:pPr>
        <w:pStyle w:val="Heading1"/>
        <w:spacing w:before="120" w:after="120"/>
        <w:ind w:left="1134" w:hanging="850"/>
        <w:jc w:val="both"/>
        <w:rPr>
          <w:rFonts w:ascii="Cera PRO" w:hAnsi="Cera PRO"/>
          <w:color w:val="BA0C2F"/>
          <w:sz w:val="28"/>
          <w:szCs w:val="28"/>
          <w:u w:val="none"/>
        </w:rPr>
      </w:pPr>
      <w:bookmarkStart w:id="11" w:name="_Hlk222420091"/>
      <w:r>
        <w:rPr>
          <w:rFonts w:ascii="Cera PRO" w:hAnsi="Cera PRO"/>
          <w:color w:val="BA0C2F"/>
          <w:sz w:val="28"/>
          <w:szCs w:val="28"/>
          <w:u w:val="none"/>
        </w:rPr>
        <w:t>Article 1</w:t>
      </w:r>
      <w:r w:rsidR="00CA0AAC">
        <w:rPr>
          <w:rFonts w:ascii="Cera PRO" w:hAnsi="Cera PRO"/>
          <w:color w:val="BA0C2F"/>
          <w:sz w:val="28"/>
          <w:szCs w:val="28"/>
          <w:u w:val="none"/>
        </w:rPr>
        <w:t>6</w:t>
      </w:r>
      <w:r>
        <w:rPr>
          <w:rFonts w:ascii="Cera PRO" w:hAnsi="Cera PRO"/>
          <w:color w:val="BA0C2F"/>
          <w:sz w:val="28"/>
          <w:szCs w:val="28"/>
          <w:u w:val="none"/>
        </w:rPr>
        <w:t>.  Dissolution</w:t>
      </w:r>
    </w:p>
    <w:p w14:paraId="64AAA4A7" w14:textId="77777777" w:rsidR="005030A4" w:rsidRDefault="005030A4" w:rsidP="005030A4">
      <w:pPr>
        <w:pStyle w:val="Heading1"/>
        <w:spacing w:before="120" w:after="120"/>
        <w:ind w:left="1134" w:hanging="850"/>
        <w:jc w:val="both"/>
        <w:rPr>
          <w:rFonts w:ascii="Cera PRO" w:hAnsi="Cera PRO"/>
          <w:color w:val="BA0C2F"/>
          <w:sz w:val="28"/>
          <w:szCs w:val="28"/>
          <w:u w:val="none"/>
        </w:rPr>
      </w:pPr>
    </w:p>
    <w:p w14:paraId="41C2C5C4" w14:textId="77777777" w:rsidR="000F5C43" w:rsidRPr="005030A4" w:rsidRDefault="006E7650">
      <w:pPr>
        <w:pStyle w:val="ListParagraph"/>
        <w:numPr>
          <w:ilvl w:val="1"/>
          <w:numId w:val="91"/>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The Association</w:t>
      </w:r>
      <w:r w:rsidR="00BC0A2C" w:rsidRPr="005030A4">
        <w:rPr>
          <w:rFonts w:ascii="Lato" w:hAnsi="Lato" w:cs="Segoe UI"/>
          <w:color w:val="1D1D1D"/>
          <w:sz w:val="24"/>
          <w:szCs w:val="24"/>
        </w:rPr>
        <w:t xml:space="preserve"> </w:t>
      </w:r>
      <w:r w:rsidRPr="005030A4">
        <w:rPr>
          <w:rFonts w:ascii="Lato" w:hAnsi="Lato" w:cs="Segoe UI"/>
          <w:color w:val="1D1D1D"/>
          <w:sz w:val="24"/>
          <w:szCs w:val="24"/>
        </w:rPr>
        <w:t xml:space="preserve">can be dissolved </w:t>
      </w:r>
      <w:r w:rsidR="00BC0A2C" w:rsidRPr="005030A4">
        <w:rPr>
          <w:rFonts w:ascii="Lato" w:hAnsi="Lato" w:cs="Segoe UI"/>
          <w:color w:val="1D1D1D"/>
          <w:sz w:val="24"/>
          <w:szCs w:val="24"/>
        </w:rPr>
        <w:t xml:space="preserve">by </w:t>
      </w:r>
      <w:r w:rsidRPr="005030A4">
        <w:rPr>
          <w:rFonts w:ascii="Lato" w:hAnsi="Lato" w:cs="Segoe UI"/>
          <w:color w:val="1D1D1D"/>
          <w:sz w:val="24"/>
          <w:szCs w:val="24"/>
        </w:rPr>
        <w:t>a</w:t>
      </w:r>
      <w:r w:rsidR="00BC0A2C" w:rsidRPr="005030A4">
        <w:rPr>
          <w:rFonts w:ascii="Lato" w:hAnsi="Lato" w:cs="Segoe UI"/>
          <w:color w:val="1D1D1D"/>
          <w:sz w:val="24"/>
          <w:szCs w:val="24"/>
        </w:rPr>
        <w:t xml:space="preserve"> two-thirds (2/3</w:t>
      </w:r>
      <w:r w:rsidR="00BC0A2C" w:rsidRPr="005030A4">
        <w:rPr>
          <w:rFonts w:ascii="Lato" w:hAnsi="Lato" w:cs="Segoe UI"/>
          <w:color w:val="1D1D1D"/>
          <w:sz w:val="24"/>
          <w:szCs w:val="24"/>
          <w:vertAlign w:val="superscript"/>
        </w:rPr>
        <w:t>rds</w:t>
      </w:r>
      <w:r w:rsidR="00BC0A2C" w:rsidRPr="005030A4">
        <w:rPr>
          <w:rFonts w:ascii="Lato" w:hAnsi="Lato" w:cs="Segoe UI"/>
          <w:color w:val="1D1D1D"/>
          <w:sz w:val="24"/>
          <w:szCs w:val="24"/>
        </w:rPr>
        <w:t>) majority vote of members present during an</w:t>
      </w:r>
      <w:r w:rsidRPr="005030A4">
        <w:rPr>
          <w:rFonts w:ascii="Lato" w:hAnsi="Lato" w:cs="Segoe UI"/>
          <w:color w:val="1D1D1D"/>
          <w:sz w:val="24"/>
          <w:szCs w:val="24"/>
        </w:rPr>
        <w:t xml:space="preserve"> </w:t>
      </w:r>
      <w:r w:rsidR="00BC0A2C" w:rsidRPr="005030A4">
        <w:rPr>
          <w:rFonts w:ascii="Lato" w:hAnsi="Lato" w:cs="Segoe UI"/>
          <w:color w:val="1D1D1D"/>
          <w:sz w:val="24"/>
          <w:szCs w:val="24"/>
        </w:rPr>
        <w:t xml:space="preserve">AGM or </w:t>
      </w:r>
      <w:r w:rsidRPr="005030A4">
        <w:rPr>
          <w:rFonts w:ascii="Lato" w:hAnsi="Lato" w:cs="Segoe UI"/>
          <w:color w:val="1D1D1D"/>
          <w:sz w:val="24"/>
          <w:szCs w:val="24"/>
        </w:rPr>
        <w:t>EGM.</w:t>
      </w:r>
      <w:r w:rsidR="00A51332" w:rsidRPr="005030A4">
        <w:rPr>
          <w:rFonts w:ascii="Lato" w:hAnsi="Lato" w:cs="Segoe UI"/>
          <w:color w:val="1D1D1D"/>
          <w:sz w:val="24"/>
          <w:szCs w:val="24"/>
        </w:rPr>
        <w:t xml:space="preserve"> </w:t>
      </w:r>
    </w:p>
    <w:p w14:paraId="06F00C42" w14:textId="436E67DA" w:rsidR="00BC0A2C" w:rsidRPr="005030A4" w:rsidRDefault="00A51332">
      <w:pPr>
        <w:pStyle w:val="ListParagraph"/>
        <w:numPr>
          <w:ilvl w:val="1"/>
          <w:numId w:val="92"/>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The AGM/EGM</w:t>
      </w:r>
      <w:r w:rsidR="000F5C43" w:rsidRPr="005030A4">
        <w:rPr>
          <w:rFonts w:ascii="Lato" w:hAnsi="Lato" w:cs="Segoe UI"/>
          <w:color w:val="1D1D1D"/>
          <w:sz w:val="24"/>
          <w:szCs w:val="24"/>
        </w:rPr>
        <w:t xml:space="preserve"> deciding on the dissolution as aforesaid</w:t>
      </w:r>
      <w:r w:rsidRPr="005030A4">
        <w:rPr>
          <w:rFonts w:ascii="Lato" w:hAnsi="Lato" w:cs="Segoe UI"/>
          <w:color w:val="1D1D1D"/>
          <w:sz w:val="24"/>
          <w:szCs w:val="24"/>
        </w:rPr>
        <w:t>, shall decide, by simple majority (50%+1) vote, to whom any remaining funds and/or property shall be donated upon dissolution; provided that the AGM/EGM shall be constrained to</w:t>
      </w:r>
      <w:r w:rsidR="000F5C43" w:rsidRPr="005030A4">
        <w:rPr>
          <w:rFonts w:ascii="Lato" w:hAnsi="Lato" w:cs="Segoe UI"/>
          <w:color w:val="1D1D1D"/>
          <w:sz w:val="24"/>
          <w:szCs w:val="24"/>
        </w:rPr>
        <w:t xml:space="preserve"> designate another student society, duly recognised by Senate in terms of the SS Regulations, that is also registered as a voluntary organisation under the VO Act, for this purpose.</w:t>
      </w:r>
    </w:p>
    <w:p w14:paraId="1E62E86F" w14:textId="69CE0F18" w:rsidR="00A51332" w:rsidRPr="005030A4" w:rsidRDefault="00A51332">
      <w:pPr>
        <w:pStyle w:val="ListParagraph"/>
        <w:numPr>
          <w:ilvl w:val="1"/>
          <w:numId w:val="93"/>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Following a decision to dissolve the Association as aforesaid, t</w:t>
      </w:r>
      <w:r w:rsidR="00FC1C69" w:rsidRPr="005030A4">
        <w:rPr>
          <w:rFonts w:ascii="Lato" w:hAnsi="Lato" w:cs="Segoe UI"/>
          <w:color w:val="1D1D1D"/>
          <w:sz w:val="24"/>
          <w:szCs w:val="24"/>
        </w:rPr>
        <w:t>he</w:t>
      </w:r>
      <w:r w:rsidRPr="005030A4">
        <w:rPr>
          <w:rFonts w:ascii="Lato" w:hAnsi="Lato" w:cs="Segoe UI"/>
          <w:color w:val="1D1D1D"/>
          <w:sz w:val="24"/>
          <w:szCs w:val="24"/>
        </w:rPr>
        <w:t xml:space="preserve"> </w:t>
      </w:r>
      <w:r w:rsidR="00263AAE" w:rsidRPr="005030A4">
        <w:rPr>
          <w:rFonts w:ascii="Lato" w:hAnsi="Lato" w:cs="Segoe UI"/>
          <w:color w:val="1D1D1D"/>
          <w:sz w:val="24"/>
          <w:szCs w:val="24"/>
        </w:rPr>
        <w:t xml:space="preserve">outgoing </w:t>
      </w:r>
      <w:r w:rsidRPr="005030A4">
        <w:rPr>
          <w:rFonts w:ascii="Lato" w:hAnsi="Lato" w:cs="Segoe UI"/>
          <w:color w:val="1D1D1D"/>
          <w:sz w:val="24"/>
          <w:szCs w:val="24"/>
        </w:rPr>
        <w:t>EC</w:t>
      </w:r>
      <w:r w:rsidR="00FC1C69" w:rsidRPr="005030A4">
        <w:rPr>
          <w:rFonts w:ascii="Lato" w:hAnsi="Lato" w:cs="Segoe UI"/>
          <w:color w:val="1D1D1D"/>
          <w:sz w:val="24"/>
          <w:szCs w:val="24"/>
        </w:rPr>
        <w:t xml:space="preserve"> shall take immediate steps to settle any debts, and dispose of the </w:t>
      </w:r>
      <w:r w:rsidR="00263AAE" w:rsidRPr="005030A4">
        <w:rPr>
          <w:rFonts w:ascii="Lato" w:hAnsi="Lato" w:cs="Segoe UI"/>
          <w:color w:val="1D1D1D"/>
          <w:sz w:val="24"/>
          <w:szCs w:val="24"/>
        </w:rPr>
        <w:t xml:space="preserve">remaining </w:t>
      </w:r>
      <w:r w:rsidR="00FC1C69" w:rsidRPr="005030A4">
        <w:rPr>
          <w:rFonts w:ascii="Lato" w:hAnsi="Lato" w:cs="Segoe UI"/>
          <w:color w:val="1D1D1D"/>
          <w:sz w:val="24"/>
          <w:szCs w:val="24"/>
        </w:rPr>
        <w:t xml:space="preserve">monies and property as determined </w:t>
      </w:r>
      <w:r w:rsidR="00263AAE" w:rsidRPr="005030A4">
        <w:rPr>
          <w:rFonts w:ascii="Lato" w:hAnsi="Lato" w:cs="Segoe UI"/>
          <w:color w:val="1D1D1D"/>
          <w:sz w:val="24"/>
          <w:szCs w:val="24"/>
        </w:rPr>
        <w:t>in accordance with Article 16.3. T</w:t>
      </w:r>
      <w:r w:rsidR="00FC1C69" w:rsidRPr="005030A4">
        <w:rPr>
          <w:rFonts w:ascii="Lato" w:hAnsi="Lato" w:cs="Segoe UI"/>
          <w:color w:val="1D1D1D"/>
          <w:sz w:val="24"/>
          <w:szCs w:val="24"/>
        </w:rPr>
        <w:t>hereupon the Association shall for all purposes be dissolved.</w:t>
      </w:r>
    </w:p>
    <w:p w14:paraId="5E945454" w14:textId="402065AB" w:rsidR="00FC1C69" w:rsidRPr="005030A4" w:rsidRDefault="00FC1C69">
      <w:pPr>
        <w:pStyle w:val="ListParagraph"/>
        <w:numPr>
          <w:ilvl w:val="1"/>
          <w:numId w:val="94"/>
        </w:numPr>
        <w:tabs>
          <w:tab w:val="left" w:pos="2268"/>
        </w:tabs>
        <w:spacing w:before="120" w:after="120"/>
        <w:ind w:left="1418" w:hanging="851"/>
        <w:jc w:val="both"/>
        <w:rPr>
          <w:rFonts w:ascii="Lato" w:hAnsi="Lato" w:cs="Segoe UI"/>
          <w:color w:val="1D1D1D"/>
          <w:sz w:val="24"/>
          <w:szCs w:val="24"/>
        </w:rPr>
      </w:pPr>
      <w:r w:rsidRPr="005030A4">
        <w:rPr>
          <w:rFonts w:ascii="Lato" w:hAnsi="Lato" w:cs="Segoe UI"/>
          <w:color w:val="1D1D1D"/>
          <w:sz w:val="24"/>
          <w:szCs w:val="24"/>
        </w:rPr>
        <w:t xml:space="preserve">In the event of dissolution of the Association, the outgoing </w:t>
      </w:r>
      <w:r w:rsidR="00263AAE" w:rsidRPr="005030A4">
        <w:rPr>
          <w:rFonts w:ascii="Lato" w:hAnsi="Lato" w:cs="Segoe UI"/>
          <w:color w:val="1D1D1D"/>
          <w:sz w:val="24"/>
          <w:szCs w:val="24"/>
        </w:rPr>
        <w:t xml:space="preserve">EC </w:t>
      </w:r>
      <w:r w:rsidRPr="005030A4">
        <w:rPr>
          <w:rFonts w:ascii="Lato" w:hAnsi="Lato" w:cs="Segoe UI"/>
          <w:color w:val="1D1D1D"/>
          <w:sz w:val="24"/>
          <w:szCs w:val="24"/>
        </w:rPr>
        <w:t>is to inform the</w:t>
      </w:r>
      <w:r w:rsidR="00263AAE" w:rsidRPr="005030A4">
        <w:rPr>
          <w:rFonts w:ascii="Lato" w:hAnsi="Lato" w:cs="Segoe UI"/>
          <w:color w:val="1D1D1D"/>
          <w:sz w:val="24"/>
          <w:szCs w:val="24"/>
        </w:rPr>
        <w:t xml:space="preserve"> University Committee for Student Societies </w:t>
      </w:r>
      <w:r w:rsidR="00C2440B" w:rsidRPr="005030A4">
        <w:rPr>
          <w:rFonts w:ascii="Lato" w:hAnsi="Lato" w:cs="Segoe UI"/>
          <w:color w:val="1D1D1D"/>
          <w:sz w:val="24"/>
          <w:szCs w:val="24"/>
        </w:rPr>
        <w:t xml:space="preserve">of the dissolution </w:t>
      </w:r>
      <w:r w:rsidR="00263AAE" w:rsidRPr="005030A4">
        <w:rPr>
          <w:rFonts w:ascii="Lato" w:hAnsi="Lato" w:cs="Segoe UI"/>
          <w:color w:val="1D1D1D"/>
          <w:sz w:val="24"/>
          <w:szCs w:val="24"/>
        </w:rPr>
        <w:t xml:space="preserve">and </w:t>
      </w:r>
      <w:r w:rsidR="00C2440B" w:rsidRPr="005030A4">
        <w:rPr>
          <w:rFonts w:ascii="Lato" w:hAnsi="Lato" w:cs="Segoe UI"/>
          <w:color w:val="1D1D1D"/>
          <w:sz w:val="24"/>
          <w:szCs w:val="24"/>
        </w:rPr>
        <w:t xml:space="preserve">to present the said Committee any information required by it pursuant to such dissolution. </w:t>
      </w:r>
      <w:r w:rsidR="00C2440B" w:rsidRPr="005030A4">
        <w:rPr>
          <w:rFonts w:ascii="Lato" w:hAnsi="Lato" w:cs="Segoe UI"/>
          <w:i/>
          <w:iCs/>
          <w:color w:val="00B050"/>
          <w:sz w:val="24"/>
          <w:szCs w:val="24"/>
        </w:rPr>
        <w:t xml:space="preserve">[Add the following if also registered as a voluntary organisation – if N/A, to delete] </w:t>
      </w:r>
      <w:r w:rsidR="00C2440B" w:rsidRPr="005030A4">
        <w:rPr>
          <w:rFonts w:ascii="Lato" w:hAnsi="Lato" w:cs="Segoe UI"/>
          <w:color w:val="1D1D1D"/>
          <w:sz w:val="24"/>
          <w:szCs w:val="24"/>
        </w:rPr>
        <w:t xml:space="preserve">The outgoing EC shall also inform the OCVO of the dissolution of the Association, and shall </w:t>
      </w:r>
      <w:r w:rsidRPr="005030A4">
        <w:rPr>
          <w:rFonts w:ascii="Lato" w:hAnsi="Lato" w:cs="Segoe UI"/>
          <w:color w:val="1D1D1D"/>
          <w:sz w:val="24"/>
          <w:szCs w:val="24"/>
        </w:rPr>
        <w:t>pr</w:t>
      </w:r>
      <w:r w:rsidR="00C2440B" w:rsidRPr="005030A4">
        <w:rPr>
          <w:rFonts w:ascii="Lato" w:hAnsi="Lato" w:cs="Segoe UI"/>
          <w:color w:val="1D1D1D"/>
          <w:sz w:val="24"/>
          <w:szCs w:val="24"/>
        </w:rPr>
        <w:t xml:space="preserve">ovide the OCVO with the Association’s </w:t>
      </w:r>
      <w:r w:rsidRPr="005030A4">
        <w:rPr>
          <w:rFonts w:ascii="Lato" w:hAnsi="Lato" w:cs="Segoe UI"/>
          <w:color w:val="1D1D1D"/>
          <w:sz w:val="24"/>
          <w:szCs w:val="24"/>
        </w:rPr>
        <w:t>original Certificate of Enrolment</w:t>
      </w:r>
      <w:r w:rsidR="00C2440B" w:rsidRPr="005030A4">
        <w:rPr>
          <w:rFonts w:ascii="Lato" w:hAnsi="Lato" w:cs="Segoe UI"/>
          <w:color w:val="1D1D1D"/>
          <w:sz w:val="24"/>
          <w:szCs w:val="24"/>
        </w:rPr>
        <w:t>, and any other documentation duly required by the OCVO pursuant to the dissolution of the Association</w:t>
      </w:r>
      <w:r w:rsidRPr="005030A4">
        <w:rPr>
          <w:rFonts w:ascii="Lato" w:hAnsi="Lato" w:cs="Segoe UI"/>
          <w:color w:val="1D1D1D"/>
          <w:sz w:val="24"/>
          <w:szCs w:val="24"/>
        </w:rPr>
        <w:t>.</w:t>
      </w:r>
    </w:p>
    <w:bookmarkEnd w:id="11"/>
    <w:p w14:paraId="7449C5FB" w14:textId="77777777" w:rsidR="00B635E7" w:rsidRDefault="00B635E7" w:rsidP="00B635E7">
      <w:pPr>
        <w:pStyle w:val="ListParagraph"/>
        <w:tabs>
          <w:tab w:val="left" w:pos="2268"/>
        </w:tabs>
        <w:spacing w:before="120" w:after="120"/>
        <w:ind w:left="2127" w:firstLine="0"/>
        <w:jc w:val="right"/>
        <w:rPr>
          <w:rFonts w:ascii="Segoe UI" w:hAnsi="Segoe UI" w:cs="Segoe UI"/>
          <w:color w:val="1D1D1D"/>
        </w:rPr>
      </w:pPr>
    </w:p>
    <w:p w14:paraId="3B8BC75B" w14:textId="77777777" w:rsidR="00B635E7" w:rsidRDefault="00B635E7" w:rsidP="00B635E7">
      <w:pPr>
        <w:pStyle w:val="ListParagraph"/>
        <w:tabs>
          <w:tab w:val="left" w:pos="2268"/>
        </w:tabs>
        <w:spacing w:before="120" w:after="120"/>
        <w:ind w:left="2127" w:firstLine="0"/>
        <w:jc w:val="right"/>
        <w:rPr>
          <w:rFonts w:ascii="Segoe UI" w:hAnsi="Segoe UI" w:cs="Segoe UI"/>
          <w:color w:val="1D1D1D"/>
        </w:rPr>
      </w:pPr>
    </w:p>
    <w:p w14:paraId="4B5325DC" w14:textId="77777777" w:rsidR="00FC5839" w:rsidRDefault="00FC5839" w:rsidP="00B635E7">
      <w:pPr>
        <w:pStyle w:val="ListParagraph"/>
        <w:tabs>
          <w:tab w:val="left" w:pos="2268"/>
        </w:tabs>
        <w:spacing w:before="120" w:after="120"/>
        <w:ind w:left="2127" w:firstLine="0"/>
        <w:jc w:val="right"/>
        <w:rPr>
          <w:rFonts w:ascii="Segoe UI" w:hAnsi="Segoe UI" w:cs="Segoe UI"/>
          <w:color w:val="1D1D1D"/>
        </w:rPr>
      </w:pPr>
    </w:p>
    <w:p w14:paraId="6B0ED1C2" w14:textId="77777777" w:rsidR="00FC5839" w:rsidRDefault="00FC5839" w:rsidP="00B635E7">
      <w:pPr>
        <w:pStyle w:val="ListParagraph"/>
        <w:tabs>
          <w:tab w:val="left" w:pos="2268"/>
        </w:tabs>
        <w:spacing w:before="120" w:after="120"/>
        <w:ind w:left="2127" w:firstLine="0"/>
        <w:jc w:val="right"/>
        <w:rPr>
          <w:rFonts w:ascii="Segoe UI" w:hAnsi="Segoe UI" w:cs="Segoe UI"/>
          <w:color w:val="1D1D1D"/>
        </w:rPr>
      </w:pPr>
    </w:p>
    <w:p w14:paraId="22A94EF6" w14:textId="77777777" w:rsidR="00FC5839" w:rsidRDefault="00FC5839" w:rsidP="00B635E7">
      <w:pPr>
        <w:pStyle w:val="ListParagraph"/>
        <w:tabs>
          <w:tab w:val="left" w:pos="2268"/>
        </w:tabs>
        <w:spacing w:before="120" w:after="120"/>
        <w:ind w:left="2127" w:firstLine="0"/>
        <w:jc w:val="right"/>
        <w:rPr>
          <w:rFonts w:ascii="Segoe UI" w:hAnsi="Segoe UI" w:cs="Segoe UI"/>
          <w:color w:val="1D1D1D"/>
        </w:rPr>
      </w:pPr>
    </w:p>
    <w:p w14:paraId="5A70D5D5"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2AB51AA0"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0D84F1BB"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1686A901"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07377F2C"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314825AC"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414DCC0D"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0D029C66"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2619E1FE"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6AD58D97"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7DA88ED5" w14:textId="77777777" w:rsidR="006A24BA" w:rsidRDefault="006A24BA" w:rsidP="00B635E7">
      <w:pPr>
        <w:pStyle w:val="ListParagraph"/>
        <w:tabs>
          <w:tab w:val="left" w:pos="2268"/>
        </w:tabs>
        <w:spacing w:before="120" w:after="120"/>
        <w:ind w:left="2127" w:firstLine="0"/>
        <w:jc w:val="right"/>
        <w:rPr>
          <w:rFonts w:ascii="Segoe UI" w:hAnsi="Segoe UI" w:cs="Segoe UI"/>
          <w:color w:val="1D1D1D"/>
        </w:rPr>
      </w:pPr>
    </w:p>
    <w:p w14:paraId="519E785C" w14:textId="77777777" w:rsidR="00FC1C69" w:rsidRPr="00967231" w:rsidRDefault="00FC1C69" w:rsidP="00967231">
      <w:pPr>
        <w:tabs>
          <w:tab w:val="left" w:pos="2268"/>
        </w:tabs>
        <w:spacing w:before="120" w:after="120"/>
        <w:rPr>
          <w:rFonts w:ascii="Segoe UI" w:hAnsi="Segoe UI" w:cs="Segoe UI"/>
          <w:color w:val="1D1D1D"/>
        </w:rPr>
      </w:pPr>
    </w:p>
    <w:p w14:paraId="2B83233B" w14:textId="235E8E5C" w:rsidR="002C1E8E" w:rsidRDefault="002C1E8E" w:rsidP="002C1E8E">
      <w:pPr>
        <w:tabs>
          <w:tab w:val="left" w:pos="426"/>
        </w:tabs>
        <w:spacing w:before="120" w:after="120"/>
        <w:jc w:val="both"/>
        <w:rPr>
          <w:rFonts w:ascii="Segoe UI" w:hAnsi="Segoe UI" w:cs="Segoe UI"/>
          <w:b/>
          <w:bCs/>
          <w:color w:val="242424"/>
        </w:rPr>
      </w:pPr>
      <w:r w:rsidRPr="006A24BA">
        <w:rPr>
          <w:rFonts w:ascii="Segoe UI" w:hAnsi="Segoe UI" w:cs="Segoe UI"/>
          <w:b/>
          <w:bCs/>
          <w:color w:val="242424"/>
        </w:rPr>
        <w:tab/>
      </w:r>
      <w:bookmarkStart w:id="12" w:name="_Hlk222416558"/>
      <w:r w:rsidR="006A24BA" w:rsidRPr="006A24BA">
        <w:rPr>
          <w:rFonts w:ascii="Cera PRO" w:hAnsi="Cera PRO"/>
          <w:b/>
          <w:bCs/>
          <w:color w:val="BA0C2F"/>
          <w:sz w:val="28"/>
          <w:szCs w:val="28"/>
        </w:rPr>
        <w:t>Declaration</w:t>
      </w:r>
      <w:r w:rsidR="006A24BA" w:rsidRPr="006A24BA">
        <w:rPr>
          <w:rFonts w:ascii="Segoe UI" w:hAnsi="Segoe UI" w:cs="Segoe UI"/>
          <w:b/>
          <w:bCs/>
          <w:color w:val="242424"/>
        </w:rPr>
        <w:t xml:space="preserve"> </w:t>
      </w:r>
    </w:p>
    <w:p w14:paraId="6A4F281B" w14:textId="77777777" w:rsidR="006A24BA" w:rsidRPr="006A24BA" w:rsidRDefault="006A24BA" w:rsidP="002C1E8E">
      <w:pPr>
        <w:tabs>
          <w:tab w:val="left" w:pos="426"/>
        </w:tabs>
        <w:spacing w:before="120" w:after="120"/>
        <w:jc w:val="both"/>
        <w:rPr>
          <w:rFonts w:ascii="Segoe UI" w:hAnsi="Segoe UI" w:cs="Segoe UI"/>
          <w:b/>
          <w:bCs/>
          <w:color w:val="242424"/>
          <w:u w:val="single"/>
        </w:rPr>
      </w:pPr>
    </w:p>
    <w:p w14:paraId="5FB22A6D" w14:textId="33FE30C8" w:rsidR="002C1E8E" w:rsidRPr="006A24BA" w:rsidRDefault="004D6EC9" w:rsidP="004D6EC9">
      <w:pPr>
        <w:tabs>
          <w:tab w:val="left" w:pos="2268"/>
          <w:tab w:val="left" w:pos="3119"/>
        </w:tabs>
        <w:spacing w:before="120" w:after="120"/>
        <w:ind w:left="426"/>
        <w:jc w:val="both"/>
        <w:rPr>
          <w:rFonts w:ascii="Lato" w:hAnsi="Lato" w:cs="Segoe UI"/>
          <w:i/>
          <w:iCs/>
          <w:color w:val="1D1D1D"/>
          <w:sz w:val="24"/>
          <w:szCs w:val="24"/>
        </w:rPr>
      </w:pPr>
      <w:r w:rsidRPr="006A24BA">
        <w:rPr>
          <w:rFonts w:ascii="Lato" w:hAnsi="Lato" w:cs="Segoe UI"/>
          <w:i/>
          <w:iCs/>
          <w:color w:val="1D1D1D"/>
          <w:sz w:val="24"/>
          <w:szCs w:val="24"/>
        </w:rPr>
        <w:t>This is the version of the statute as adopted by the AGM/EGM/</w:t>
      </w:r>
      <w:r w:rsidR="00EA6E2D" w:rsidRPr="006A24BA">
        <w:rPr>
          <w:rFonts w:ascii="Lato" w:hAnsi="Lato" w:cs="Segoe UI"/>
          <w:i/>
          <w:iCs/>
          <w:color w:val="1D1D1D"/>
          <w:sz w:val="24"/>
          <w:szCs w:val="24"/>
        </w:rPr>
        <w:t xml:space="preserve">EC Meeting </w:t>
      </w:r>
      <w:r w:rsidRPr="006A24BA">
        <w:rPr>
          <w:rFonts w:ascii="Lato" w:hAnsi="Lato" w:cs="Segoe UI"/>
          <w:i/>
          <w:iCs/>
          <w:color w:val="1D1D1D"/>
          <w:sz w:val="24"/>
          <w:szCs w:val="24"/>
        </w:rPr>
        <w:t>[</w:t>
      </w:r>
      <w:r w:rsidR="00EA6E2D" w:rsidRPr="006A24BA">
        <w:rPr>
          <w:rFonts w:ascii="Lato" w:hAnsi="Lato" w:cs="Segoe UI"/>
          <w:i/>
          <w:iCs/>
          <w:color w:val="1D1D1D"/>
          <w:sz w:val="24"/>
          <w:szCs w:val="24"/>
        </w:rPr>
        <w:t>making amendments as applicable]</w:t>
      </w:r>
      <w:r w:rsidR="002C1E8E" w:rsidRPr="006A24BA">
        <w:rPr>
          <w:rFonts w:ascii="Lato" w:hAnsi="Lato" w:cs="Segoe UI"/>
          <w:color w:val="242424"/>
          <w:sz w:val="24"/>
          <w:szCs w:val="24"/>
        </w:rPr>
        <w:t xml:space="preserve"> on </w:t>
      </w:r>
      <w:r w:rsidR="002C1E8E" w:rsidRPr="00EA0D85">
        <w:rPr>
          <w:rFonts w:ascii="Lato" w:hAnsi="Lato" w:cs="Segoe UI"/>
          <w:color w:val="242424"/>
          <w:sz w:val="24"/>
          <w:szCs w:val="24"/>
          <w:highlight w:val="lightGray"/>
        </w:rPr>
        <w:t>[INSERT DATE]</w:t>
      </w:r>
      <w:r w:rsidRPr="00EA0D85">
        <w:rPr>
          <w:rFonts w:ascii="Lato" w:hAnsi="Lato" w:cs="Segoe UI"/>
          <w:color w:val="242424"/>
          <w:sz w:val="24"/>
          <w:szCs w:val="24"/>
          <w:highlight w:val="lightGray"/>
        </w:rPr>
        <w:t>,</w:t>
      </w:r>
      <w:r w:rsidRPr="006A24BA">
        <w:rPr>
          <w:rFonts w:ascii="Lato" w:hAnsi="Lato" w:cs="Segoe UI"/>
          <w:color w:val="242424"/>
          <w:sz w:val="24"/>
          <w:szCs w:val="24"/>
        </w:rPr>
        <w:t xml:space="preserve"> as hereunder confirmed by the Key EC Members</w:t>
      </w:r>
      <w:r w:rsidR="002C1E8E" w:rsidRPr="006A24BA">
        <w:rPr>
          <w:rFonts w:ascii="Lato" w:hAnsi="Lato" w:cs="Segoe UI"/>
          <w:color w:val="242424"/>
          <w:sz w:val="24"/>
          <w:szCs w:val="24"/>
        </w:rPr>
        <w:t>.</w:t>
      </w:r>
    </w:p>
    <w:tbl>
      <w:tblPr>
        <w:tblpPr w:leftFromText="180" w:rightFromText="180" w:vertAnchor="text" w:horzAnchor="margin" w:tblpX="421" w:tblpY="149"/>
        <w:tblW w:w="9487" w:type="dxa"/>
        <w:tblLook w:val="04A0" w:firstRow="1" w:lastRow="0" w:firstColumn="1" w:lastColumn="0" w:noHBand="0" w:noVBand="1"/>
      </w:tblPr>
      <w:tblGrid>
        <w:gridCol w:w="1995"/>
        <w:gridCol w:w="2376"/>
        <w:gridCol w:w="1539"/>
        <w:gridCol w:w="1456"/>
        <w:gridCol w:w="2121"/>
      </w:tblGrid>
      <w:tr w:rsidR="004D6EC9" w:rsidRPr="006A24BA" w14:paraId="7A0622D7" w14:textId="77777777" w:rsidTr="00F14018">
        <w:trPr>
          <w:trHeight w:val="530"/>
        </w:trPr>
        <w:tc>
          <w:tcPr>
            <w:tcW w:w="1995" w:type="dxa"/>
            <w:tcBorders>
              <w:top w:val="single" w:sz="4" w:space="0" w:color="auto"/>
              <w:left w:val="single" w:sz="4" w:space="0" w:color="auto"/>
              <w:bottom w:val="single" w:sz="4" w:space="0" w:color="auto"/>
              <w:right w:val="single" w:sz="4" w:space="0" w:color="auto"/>
            </w:tcBorders>
            <w:noWrap/>
            <w:vAlign w:val="center"/>
            <w:hideMark/>
          </w:tcPr>
          <w:p w14:paraId="511293AE" w14:textId="77777777" w:rsidR="004D6EC9" w:rsidRPr="006A24BA" w:rsidRDefault="004D6EC9" w:rsidP="004D6EC9">
            <w:pPr>
              <w:spacing w:before="120" w:after="120"/>
              <w:jc w:val="both"/>
              <w:rPr>
                <w:rFonts w:ascii="Lato" w:hAnsi="Lato" w:cs="Segoe UI"/>
                <w:b/>
                <w:bCs/>
                <w:color w:val="000000"/>
                <w:sz w:val="24"/>
                <w:szCs w:val="24"/>
                <w:lang/>
              </w:rPr>
            </w:pPr>
            <w:r w:rsidRPr="006A24BA">
              <w:rPr>
                <w:rFonts w:ascii="Lato" w:hAnsi="Lato" w:cs="Segoe UI"/>
                <w:b/>
                <w:bCs/>
                <w:color w:val="000000"/>
                <w:sz w:val="24"/>
                <w:szCs w:val="24"/>
                <w:lang/>
              </w:rPr>
              <w:t xml:space="preserve">Position </w:t>
            </w:r>
          </w:p>
        </w:tc>
        <w:tc>
          <w:tcPr>
            <w:tcW w:w="2376" w:type="dxa"/>
            <w:tcBorders>
              <w:top w:val="single" w:sz="4" w:space="0" w:color="auto"/>
              <w:left w:val="nil"/>
              <w:bottom w:val="single" w:sz="4" w:space="0" w:color="auto"/>
              <w:right w:val="single" w:sz="4" w:space="0" w:color="auto"/>
            </w:tcBorders>
            <w:noWrap/>
            <w:vAlign w:val="center"/>
            <w:hideMark/>
          </w:tcPr>
          <w:p w14:paraId="50B84C42" w14:textId="7136C047" w:rsidR="004D6EC9" w:rsidRPr="006A24BA" w:rsidRDefault="004D6EC9" w:rsidP="004D6EC9">
            <w:pPr>
              <w:spacing w:before="120" w:after="120"/>
              <w:jc w:val="both"/>
              <w:rPr>
                <w:rFonts w:ascii="Lato" w:hAnsi="Lato" w:cs="Segoe UI"/>
                <w:b/>
                <w:bCs/>
                <w:color w:val="000000"/>
                <w:sz w:val="24"/>
                <w:szCs w:val="24"/>
                <w:lang/>
              </w:rPr>
            </w:pPr>
            <w:r w:rsidRPr="006A24BA">
              <w:rPr>
                <w:rFonts w:ascii="Lato" w:hAnsi="Lato" w:cs="Segoe UI"/>
                <w:b/>
                <w:bCs/>
                <w:color w:val="000000"/>
                <w:sz w:val="24"/>
                <w:szCs w:val="24"/>
                <w:lang/>
              </w:rPr>
              <w:t>Name and Surname</w:t>
            </w:r>
          </w:p>
        </w:tc>
        <w:tc>
          <w:tcPr>
            <w:tcW w:w="1539" w:type="dxa"/>
            <w:tcBorders>
              <w:top w:val="single" w:sz="4" w:space="0" w:color="auto"/>
              <w:left w:val="nil"/>
              <w:bottom w:val="single" w:sz="4" w:space="0" w:color="auto"/>
              <w:right w:val="single" w:sz="4" w:space="0" w:color="auto"/>
            </w:tcBorders>
            <w:noWrap/>
            <w:vAlign w:val="center"/>
            <w:hideMark/>
          </w:tcPr>
          <w:p w14:paraId="76B41F73" w14:textId="74BEE555" w:rsidR="004D6EC9" w:rsidRPr="006A24BA" w:rsidRDefault="004D6EC9" w:rsidP="004D6EC9">
            <w:pPr>
              <w:spacing w:before="120" w:after="120"/>
              <w:jc w:val="both"/>
              <w:rPr>
                <w:rFonts w:ascii="Lato" w:hAnsi="Lato" w:cs="Segoe UI"/>
                <w:b/>
                <w:bCs/>
                <w:color w:val="000000"/>
                <w:sz w:val="24"/>
                <w:szCs w:val="24"/>
                <w:lang/>
              </w:rPr>
            </w:pPr>
            <w:r w:rsidRPr="006A24BA">
              <w:rPr>
                <w:rFonts w:ascii="Lato" w:hAnsi="Lato" w:cs="Segoe UI"/>
                <w:b/>
                <w:bCs/>
                <w:color w:val="000000"/>
                <w:sz w:val="24"/>
                <w:szCs w:val="24"/>
                <w:lang/>
              </w:rPr>
              <w:t>ID Card N</w:t>
            </w:r>
            <w:r w:rsidR="00F14018" w:rsidRPr="006A24BA">
              <w:rPr>
                <w:rFonts w:ascii="Lato" w:hAnsi="Lato" w:cs="Segoe UI"/>
                <w:b/>
                <w:bCs/>
                <w:color w:val="000000"/>
                <w:sz w:val="24"/>
                <w:szCs w:val="24"/>
                <w:lang/>
              </w:rPr>
              <w:t>o.</w:t>
            </w:r>
          </w:p>
        </w:tc>
        <w:tc>
          <w:tcPr>
            <w:tcW w:w="1456" w:type="dxa"/>
            <w:tcBorders>
              <w:top w:val="single" w:sz="4" w:space="0" w:color="auto"/>
              <w:left w:val="nil"/>
              <w:bottom w:val="single" w:sz="4" w:space="0" w:color="auto"/>
              <w:right w:val="single" w:sz="4" w:space="0" w:color="auto"/>
            </w:tcBorders>
            <w:noWrap/>
            <w:vAlign w:val="center"/>
            <w:hideMark/>
          </w:tcPr>
          <w:p w14:paraId="772772C3" w14:textId="38F22616" w:rsidR="004D6EC9" w:rsidRPr="006A24BA" w:rsidRDefault="004D6EC9" w:rsidP="004D6EC9">
            <w:pPr>
              <w:spacing w:before="120" w:after="120"/>
              <w:jc w:val="both"/>
              <w:rPr>
                <w:rFonts w:ascii="Lato" w:hAnsi="Lato" w:cs="Segoe UI"/>
                <w:b/>
                <w:bCs/>
                <w:color w:val="000000"/>
                <w:sz w:val="24"/>
                <w:szCs w:val="24"/>
                <w:lang/>
              </w:rPr>
            </w:pPr>
            <w:r w:rsidRPr="006A24BA">
              <w:rPr>
                <w:rFonts w:ascii="Lato" w:hAnsi="Lato" w:cs="Segoe UI"/>
                <w:b/>
                <w:bCs/>
                <w:color w:val="000000"/>
                <w:sz w:val="24"/>
                <w:szCs w:val="24"/>
                <w:lang/>
              </w:rPr>
              <w:t>Contact No</w:t>
            </w:r>
            <w:r w:rsidR="00F14018" w:rsidRPr="006A24BA">
              <w:rPr>
                <w:rFonts w:ascii="Lato" w:hAnsi="Lato" w:cs="Segoe UI"/>
                <w:b/>
                <w:bCs/>
                <w:color w:val="000000"/>
                <w:sz w:val="24"/>
                <w:szCs w:val="24"/>
                <w:lang/>
              </w:rPr>
              <w:t>.</w:t>
            </w:r>
            <w:r w:rsidRPr="006A24BA">
              <w:rPr>
                <w:rFonts w:ascii="Lato" w:hAnsi="Lato" w:cs="Segoe UI"/>
                <w:b/>
                <w:bCs/>
                <w:color w:val="000000"/>
                <w:sz w:val="24"/>
                <w:szCs w:val="24"/>
                <w:lang/>
              </w:rPr>
              <w:t xml:space="preserve"> </w:t>
            </w:r>
          </w:p>
        </w:tc>
        <w:tc>
          <w:tcPr>
            <w:tcW w:w="2121" w:type="dxa"/>
            <w:tcBorders>
              <w:top w:val="single" w:sz="4" w:space="0" w:color="auto"/>
              <w:left w:val="nil"/>
              <w:bottom w:val="single" w:sz="4" w:space="0" w:color="auto"/>
              <w:right w:val="single" w:sz="4" w:space="0" w:color="auto"/>
            </w:tcBorders>
            <w:noWrap/>
            <w:vAlign w:val="center"/>
            <w:hideMark/>
          </w:tcPr>
          <w:p w14:paraId="3F6AA9F0" w14:textId="0056F1D3" w:rsidR="004D6EC9" w:rsidRPr="006A24BA" w:rsidRDefault="004D6EC9" w:rsidP="004D6EC9">
            <w:pPr>
              <w:spacing w:before="120" w:after="120"/>
              <w:jc w:val="both"/>
              <w:rPr>
                <w:rFonts w:ascii="Lato" w:hAnsi="Lato" w:cs="Segoe UI"/>
                <w:b/>
                <w:bCs/>
                <w:color w:val="000000"/>
                <w:sz w:val="24"/>
                <w:szCs w:val="24"/>
                <w:lang w:val="en-GB"/>
              </w:rPr>
            </w:pPr>
            <w:r w:rsidRPr="006A24BA">
              <w:rPr>
                <w:rFonts w:ascii="Lato" w:hAnsi="Lato" w:cs="Segoe UI"/>
                <w:b/>
                <w:bCs/>
                <w:color w:val="000000"/>
                <w:sz w:val="24"/>
                <w:szCs w:val="24"/>
                <w:lang/>
              </w:rPr>
              <w:t xml:space="preserve">Signature </w:t>
            </w:r>
            <w:r w:rsidRPr="006A24BA">
              <w:rPr>
                <w:rFonts w:ascii="Lato" w:hAnsi="Lato" w:cs="Segoe UI"/>
                <w:b/>
                <w:bCs/>
                <w:color w:val="000000"/>
                <w:sz w:val="24"/>
                <w:szCs w:val="24"/>
                <w:lang w:val="en-GB"/>
              </w:rPr>
              <w:t xml:space="preserve"> </w:t>
            </w:r>
          </w:p>
        </w:tc>
      </w:tr>
      <w:tr w:rsidR="004D6EC9" w:rsidRPr="006A24BA" w14:paraId="6ABE5E7A" w14:textId="77777777" w:rsidTr="00F14018">
        <w:trPr>
          <w:trHeight w:val="530"/>
        </w:trPr>
        <w:tc>
          <w:tcPr>
            <w:tcW w:w="1995" w:type="dxa"/>
            <w:tcBorders>
              <w:top w:val="nil"/>
              <w:left w:val="single" w:sz="4" w:space="0" w:color="auto"/>
              <w:bottom w:val="single" w:sz="4" w:space="0" w:color="auto"/>
              <w:right w:val="single" w:sz="4" w:space="0" w:color="auto"/>
            </w:tcBorders>
            <w:noWrap/>
            <w:vAlign w:val="center"/>
            <w:hideMark/>
          </w:tcPr>
          <w:p w14:paraId="58739D52" w14:textId="5A41633B" w:rsidR="004D6EC9" w:rsidRPr="006A24BA" w:rsidRDefault="004D6EC9" w:rsidP="004D6EC9">
            <w:pPr>
              <w:spacing w:before="120" w:after="120"/>
              <w:jc w:val="both"/>
              <w:rPr>
                <w:rFonts w:ascii="Lato" w:hAnsi="Lato" w:cs="Segoe UI"/>
                <w:color w:val="000000"/>
                <w:sz w:val="24"/>
                <w:szCs w:val="24"/>
                <w:lang w:val="en-GB"/>
              </w:rPr>
            </w:pPr>
            <w:r w:rsidRPr="006A24BA">
              <w:rPr>
                <w:rFonts w:ascii="Lato" w:hAnsi="Lato" w:cs="Segoe UI"/>
                <w:color w:val="000000"/>
                <w:sz w:val="24"/>
                <w:szCs w:val="24"/>
                <w:lang/>
              </w:rPr>
              <w:t>President</w:t>
            </w:r>
            <w:r w:rsidRPr="006A24BA">
              <w:rPr>
                <w:rFonts w:ascii="Lato" w:hAnsi="Lato" w:cs="Segoe UI"/>
                <w:color w:val="000000"/>
                <w:sz w:val="24"/>
                <w:szCs w:val="24"/>
                <w:lang w:val="en-GB"/>
              </w:rPr>
              <w:t xml:space="preserve"> </w:t>
            </w:r>
          </w:p>
        </w:tc>
        <w:tc>
          <w:tcPr>
            <w:tcW w:w="2376" w:type="dxa"/>
            <w:tcBorders>
              <w:top w:val="nil"/>
              <w:left w:val="nil"/>
              <w:bottom w:val="single" w:sz="4" w:space="0" w:color="auto"/>
              <w:right w:val="single" w:sz="4" w:space="0" w:color="auto"/>
            </w:tcBorders>
            <w:noWrap/>
            <w:vAlign w:val="center"/>
            <w:hideMark/>
          </w:tcPr>
          <w:p w14:paraId="66673F82"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539" w:type="dxa"/>
            <w:tcBorders>
              <w:top w:val="nil"/>
              <w:left w:val="nil"/>
              <w:bottom w:val="single" w:sz="4" w:space="0" w:color="auto"/>
              <w:right w:val="single" w:sz="4" w:space="0" w:color="auto"/>
            </w:tcBorders>
            <w:noWrap/>
            <w:vAlign w:val="center"/>
            <w:hideMark/>
          </w:tcPr>
          <w:p w14:paraId="6738B0BB"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456" w:type="dxa"/>
            <w:tcBorders>
              <w:top w:val="nil"/>
              <w:left w:val="nil"/>
              <w:bottom w:val="single" w:sz="4" w:space="0" w:color="auto"/>
              <w:right w:val="single" w:sz="4" w:space="0" w:color="auto"/>
            </w:tcBorders>
            <w:noWrap/>
            <w:vAlign w:val="center"/>
            <w:hideMark/>
          </w:tcPr>
          <w:p w14:paraId="04E0D5D9"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2121" w:type="dxa"/>
            <w:tcBorders>
              <w:top w:val="nil"/>
              <w:left w:val="nil"/>
              <w:bottom w:val="single" w:sz="4" w:space="0" w:color="auto"/>
              <w:right w:val="single" w:sz="4" w:space="0" w:color="auto"/>
            </w:tcBorders>
            <w:noWrap/>
            <w:vAlign w:val="center"/>
            <w:hideMark/>
          </w:tcPr>
          <w:p w14:paraId="40788620"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r>
      <w:tr w:rsidR="004D6EC9" w:rsidRPr="006A24BA" w14:paraId="3BD1EACF" w14:textId="77777777" w:rsidTr="00F14018">
        <w:trPr>
          <w:trHeight w:val="530"/>
        </w:trPr>
        <w:tc>
          <w:tcPr>
            <w:tcW w:w="1995" w:type="dxa"/>
            <w:tcBorders>
              <w:top w:val="nil"/>
              <w:left w:val="single" w:sz="4" w:space="0" w:color="auto"/>
              <w:bottom w:val="single" w:sz="4" w:space="0" w:color="auto"/>
              <w:right w:val="single" w:sz="4" w:space="0" w:color="auto"/>
            </w:tcBorders>
            <w:noWrap/>
            <w:vAlign w:val="center"/>
            <w:hideMark/>
          </w:tcPr>
          <w:p w14:paraId="243B5AE5" w14:textId="1988B0AB" w:rsidR="004D6EC9" w:rsidRPr="006A24BA" w:rsidRDefault="004D6EC9" w:rsidP="004D6EC9">
            <w:pPr>
              <w:spacing w:before="120" w:after="120"/>
              <w:rPr>
                <w:rFonts w:ascii="Lato" w:hAnsi="Lato" w:cs="Segoe UI"/>
                <w:color w:val="000000"/>
                <w:sz w:val="24"/>
                <w:szCs w:val="24"/>
                <w:lang w:val="en-GB"/>
              </w:rPr>
            </w:pPr>
            <w:r w:rsidRPr="006A24BA">
              <w:rPr>
                <w:rFonts w:ascii="Lato" w:hAnsi="Lato" w:cs="Segoe UI"/>
                <w:color w:val="000000"/>
                <w:sz w:val="24"/>
                <w:szCs w:val="24"/>
                <w:lang/>
              </w:rPr>
              <w:t>Vice President</w:t>
            </w:r>
            <w:r w:rsidRPr="006A24BA">
              <w:rPr>
                <w:rFonts w:ascii="Lato" w:hAnsi="Lato" w:cs="Segoe UI"/>
                <w:color w:val="000000"/>
                <w:sz w:val="24"/>
                <w:szCs w:val="24"/>
                <w:lang w:val="en-GB"/>
              </w:rPr>
              <w:t xml:space="preserve"> </w:t>
            </w:r>
          </w:p>
        </w:tc>
        <w:tc>
          <w:tcPr>
            <w:tcW w:w="2376" w:type="dxa"/>
            <w:tcBorders>
              <w:top w:val="nil"/>
              <w:left w:val="nil"/>
              <w:bottom w:val="single" w:sz="4" w:space="0" w:color="auto"/>
              <w:right w:val="single" w:sz="4" w:space="0" w:color="auto"/>
            </w:tcBorders>
            <w:noWrap/>
            <w:vAlign w:val="center"/>
            <w:hideMark/>
          </w:tcPr>
          <w:p w14:paraId="141ABE3D"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539" w:type="dxa"/>
            <w:tcBorders>
              <w:top w:val="nil"/>
              <w:left w:val="nil"/>
              <w:bottom w:val="single" w:sz="4" w:space="0" w:color="auto"/>
              <w:right w:val="single" w:sz="4" w:space="0" w:color="auto"/>
            </w:tcBorders>
            <w:noWrap/>
            <w:vAlign w:val="center"/>
            <w:hideMark/>
          </w:tcPr>
          <w:p w14:paraId="7A06FF17"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456" w:type="dxa"/>
            <w:tcBorders>
              <w:top w:val="nil"/>
              <w:left w:val="nil"/>
              <w:bottom w:val="single" w:sz="4" w:space="0" w:color="auto"/>
              <w:right w:val="single" w:sz="4" w:space="0" w:color="auto"/>
            </w:tcBorders>
            <w:noWrap/>
            <w:vAlign w:val="center"/>
            <w:hideMark/>
          </w:tcPr>
          <w:p w14:paraId="7975096B"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2121" w:type="dxa"/>
            <w:tcBorders>
              <w:top w:val="nil"/>
              <w:left w:val="nil"/>
              <w:bottom w:val="single" w:sz="4" w:space="0" w:color="auto"/>
              <w:right w:val="single" w:sz="4" w:space="0" w:color="auto"/>
            </w:tcBorders>
            <w:noWrap/>
            <w:vAlign w:val="center"/>
            <w:hideMark/>
          </w:tcPr>
          <w:p w14:paraId="19F735A6"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r>
      <w:tr w:rsidR="004D6EC9" w:rsidRPr="006A24BA" w14:paraId="05FE9C5C" w14:textId="77777777" w:rsidTr="00F14018">
        <w:trPr>
          <w:trHeight w:val="530"/>
        </w:trPr>
        <w:tc>
          <w:tcPr>
            <w:tcW w:w="1995" w:type="dxa"/>
            <w:tcBorders>
              <w:top w:val="nil"/>
              <w:left w:val="single" w:sz="4" w:space="0" w:color="auto"/>
              <w:bottom w:val="single" w:sz="4" w:space="0" w:color="auto"/>
              <w:right w:val="single" w:sz="4" w:space="0" w:color="auto"/>
            </w:tcBorders>
            <w:noWrap/>
            <w:vAlign w:val="center"/>
            <w:hideMark/>
          </w:tcPr>
          <w:p w14:paraId="7F29E84E" w14:textId="2BEE489E" w:rsidR="004D6EC9" w:rsidRPr="006A24BA" w:rsidRDefault="004D6EC9" w:rsidP="004D6EC9">
            <w:pPr>
              <w:spacing w:before="120" w:after="120"/>
              <w:jc w:val="both"/>
              <w:rPr>
                <w:rFonts w:ascii="Lato" w:hAnsi="Lato" w:cs="Segoe UI"/>
                <w:color w:val="000000"/>
                <w:sz w:val="24"/>
                <w:szCs w:val="24"/>
                <w:lang w:val="en-GB"/>
              </w:rPr>
            </w:pPr>
            <w:r w:rsidRPr="006A24BA">
              <w:rPr>
                <w:rFonts w:ascii="Lato" w:hAnsi="Lato" w:cs="Segoe UI"/>
                <w:color w:val="000000"/>
                <w:sz w:val="24"/>
                <w:szCs w:val="24"/>
                <w:lang/>
              </w:rPr>
              <w:t>Secretary</w:t>
            </w:r>
            <w:r w:rsidRPr="006A24BA">
              <w:rPr>
                <w:rFonts w:ascii="Lato" w:hAnsi="Lato" w:cs="Segoe UI"/>
                <w:color w:val="000000"/>
                <w:sz w:val="24"/>
                <w:szCs w:val="24"/>
                <w:lang w:val="en-GB"/>
              </w:rPr>
              <w:t xml:space="preserve"> </w:t>
            </w:r>
          </w:p>
        </w:tc>
        <w:tc>
          <w:tcPr>
            <w:tcW w:w="2376" w:type="dxa"/>
            <w:tcBorders>
              <w:top w:val="nil"/>
              <w:left w:val="nil"/>
              <w:bottom w:val="single" w:sz="4" w:space="0" w:color="auto"/>
              <w:right w:val="single" w:sz="4" w:space="0" w:color="auto"/>
            </w:tcBorders>
            <w:noWrap/>
            <w:vAlign w:val="center"/>
            <w:hideMark/>
          </w:tcPr>
          <w:p w14:paraId="05C1E1C4"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539" w:type="dxa"/>
            <w:tcBorders>
              <w:top w:val="nil"/>
              <w:left w:val="nil"/>
              <w:bottom w:val="single" w:sz="4" w:space="0" w:color="auto"/>
              <w:right w:val="single" w:sz="4" w:space="0" w:color="auto"/>
            </w:tcBorders>
            <w:noWrap/>
            <w:vAlign w:val="center"/>
            <w:hideMark/>
          </w:tcPr>
          <w:p w14:paraId="3CF9B456"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456" w:type="dxa"/>
            <w:tcBorders>
              <w:top w:val="nil"/>
              <w:left w:val="nil"/>
              <w:bottom w:val="single" w:sz="4" w:space="0" w:color="auto"/>
              <w:right w:val="single" w:sz="4" w:space="0" w:color="auto"/>
            </w:tcBorders>
            <w:noWrap/>
            <w:vAlign w:val="center"/>
            <w:hideMark/>
          </w:tcPr>
          <w:p w14:paraId="528812B2"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2121" w:type="dxa"/>
            <w:tcBorders>
              <w:top w:val="nil"/>
              <w:left w:val="nil"/>
              <w:bottom w:val="single" w:sz="4" w:space="0" w:color="auto"/>
              <w:right w:val="single" w:sz="4" w:space="0" w:color="auto"/>
            </w:tcBorders>
            <w:noWrap/>
            <w:vAlign w:val="center"/>
            <w:hideMark/>
          </w:tcPr>
          <w:p w14:paraId="49420D22"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r>
      <w:tr w:rsidR="004D6EC9" w:rsidRPr="006A24BA" w14:paraId="58A6F8CC" w14:textId="77777777" w:rsidTr="00F14018">
        <w:trPr>
          <w:trHeight w:val="530"/>
        </w:trPr>
        <w:tc>
          <w:tcPr>
            <w:tcW w:w="1995" w:type="dxa"/>
            <w:tcBorders>
              <w:top w:val="nil"/>
              <w:left w:val="single" w:sz="4" w:space="0" w:color="auto"/>
              <w:bottom w:val="single" w:sz="4" w:space="0" w:color="auto"/>
              <w:right w:val="single" w:sz="4" w:space="0" w:color="auto"/>
            </w:tcBorders>
            <w:noWrap/>
            <w:vAlign w:val="center"/>
            <w:hideMark/>
          </w:tcPr>
          <w:p w14:paraId="13C12215" w14:textId="6F64AD96" w:rsidR="004D6EC9" w:rsidRPr="006A24BA" w:rsidRDefault="004D6EC9" w:rsidP="004D6EC9">
            <w:pPr>
              <w:spacing w:before="120" w:after="120"/>
              <w:jc w:val="both"/>
              <w:rPr>
                <w:rFonts w:ascii="Lato" w:hAnsi="Lato" w:cs="Segoe UI"/>
                <w:color w:val="000000"/>
                <w:sz w:val="24"/>
                <w:szCs w:val="24"/>
                <w:lang w:val="en-GB"/>
              </w:rPr>
            </w:pPr>
            <w:r w:rsidRPr="006A24BA">
              <w:rPr>
                <w:rFonts w:ascii="Lato" w:hAnsi="Lato" w:cs="Segoe UI"/>
                <w:color w:val="000000"/>
                <w:sz w:val="24"/>
                <w:szCs w:val="24"/>
                <w:lang/>
              </w:rPr>
              <w:t>Treasurer</w:t>
            </w:r>
            <w:r w:rsidRPr="006A24BA">
              <w:rPr>
                <w:rFonts w:ascii="Lato" w:hAnsi="Lato" w:cs="Segoe UI"/>
                <w:color w:val="000000"/>
                <w:sz w:val="24"/>
                <w:szCs w:val="24"/>
                <w:lang w:val="en-GB"/>
              </w:rPr>
              <w:t xml:space="preserve"> </w:t>
            </w:r>
          </w:p>
        </w:tc>
        <w:tc>
          <w:tcPr>
            <w:tcW w:w="2376" w:type="dxa"/>
            <w:tcBorders>
              <w:top w:val="nil"/>
              <w:left w:val="nil"/>
              <w:bottom w:val="single" w:sz="4" w:space="0" w:color="auto"/>
              <w:right w:val="single" w:sz="4" w:space="0" w:color="auto"/>
            </w:tcBorders>
            <w:noWrap/>
            <w:vAlign w:val="center"/>
            <w:hideMark/>
          </w:tcPr>
          <w:p w14:paraId="73453CFE"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539" w:type="dxa"/>
            <w:tcBorders>
              <w:top w:val="nil"/>
              <w:left w:val="nil"/>
              <w:bottom w:val="single" w:sz="4" w:space="0" w:color="auto"/>
              <w:right w:val="single" w:sz="4" w:space="0" w:color="auto"/>
            </w:tcBorders>
            <w:noWrap/>
            <w:vAlign w:val="center"/>
            <w:hideMark/>
          </w:tcPr>
          <w:p w14:paraId="725835CA"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1456" w:type="dxa"/>
            <w:tcBorders>
              <w:top w:val="nil"/>
              <w:left w:val="nil"/>
              <w:bottom w:val="single" w:sz="4" w:space="0" w:color="auto"/>
              <w:right w:val="single" w:sz="4" w:space="0" w:color="auto"/>
            </w:tcBorders>
            <w:noWrap/>
            <w:vAlign w:val="center"/>
            <w:hideMark/>
          </w:tcPr>
          <w:p w14:paraId="3D146DA2"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c>
          <w:tcPr>
            <w:tcW w:w="2121" w:type="dxa"/>
            <w:tcBorders>
              <w:top w:val="nil"/>
              <w:left w:val="nil"/>
              <w:bottom w:val="single" w:sz="4" w:space="0" w:color="auto"/>
              <w:right w:val="single" w:sz="4" w:space="0" w:color="auto"/>
            </w:tcBorders>
            <w:noWrap/>
            <w:vAlign w:val="center"/>
            <w:hideMark/>
          </w:tcPr>
          <w:p w14:paraId="53BEC561" w14:textId="77777777" w:rsidR="004D6EC9" w:rsidRPr="006A24BA" w:rsidRDefault="004D6EC9" w:rsidP="004D6EC9">
            <w:pPr>
              <w:spacing w:before="120" w:after="120"/>
              <w:jc w:val="both"/>
              <w:rPr>
                <w:rFonts w:ascii="Lato" w:hAnsi="Lato" w:cs="Segoe UI"/>
                <w:color w:val="000000"/>
                <w:sz w:val="24"/>
                <w:szCs w:val="24"/>
                <w:lang/>
              </w:rPr>
            </w:pPr>
            <w:r w:rsidRPr="006A24BA">
              <w:rPr>
                <w:rFonts w:ascii="Lato" w:hAnsi="Lato" w:cs="Segoe UI"/>
                <w:color w:val="000000"/>
                <w:sz w:val="24"/>
                <w:szCs w:val="24"/>
                <w:lang/>
              </w:rPr>
              <w:t> </w:t>
            </w:r>
          </w:p>
        </w:tc>
      </w:tr>
    </w:tbl>
    <w:p w14:paraId="789A4AE1" w14:textId="2BFDE0D2" w:rsidR="002C1E8E" w:rsidRPr="006A24BA" w:rsidRDefault="002C1E8E" w:rsidP="00F14018">
      <w:pPr>
        <w:spacing w:before="120" w:after="120"/>
        <w:ind w:firstLine="426"/>
        <w:jc w:val="both"/>
        <w:rPr>
          <w:rFonts w:ascii="Lato" w:hAnsi="Lato" w:cs="Segoe UI"/>
          <w:i/>
          <w:iCs/>
          <w:sz w:val="24"/>
          <w:szCs w:val="24"/>
          <w:lang w:val="en-GB"/>
        </w:rPr>
      </w:pPr>
      <w:r w:rsidRPr="006A24BA">
        <w:rPr>
          <w:rFonts w:ascii="Lato" w:hAnsi="Lato" w:cs="Segoe UI"/>
          <w:i/>
          <w:iCs/>
          <w:sz w:val="24"/>
          <w:szCs w:val="24"/>
          <w:lang w:val="en-GB"/>
        </w:rPr>
        <w:t xml:space="preserve">ORIGINAL SIGNATURES ONLY – Digital signatures are not accepted. </w:t>
      </w:r>
    </w:p>
    <w:bookmarkEnd w:id="12"/>
    <w:p w14:paraId="749C2F8A" w14:textId="77777777" w:rsidR="002C1E8E" w:rsidRDefault="002C1E8E" w:rsidP="00963490">
      <w:pPr>
        <w:tabs>
          <w:tab w:val="left" w:pos="2268"/>
          <w:tab w:val="left" w:pos="3119"/>
        </w:tabs>
        <w:spacing w:before="120" w:after="120"/>
        <w:ind w:left="426"/>
        <w:jc w:val="both"/>
        <w:rPr>
          <w:rFonts w:ascii="Segoe UI" w:hAnsi="Segoe UI" w:cs="Segoe UI"/>
          <w:i/>
          <w:iCs/>
          <w:color w:val="1D1D1D"/>
        </w:rPr>
      </w:pPr>
    </w:p>
    <w:p w14:paraId="22FF0F78" w14:textId="2E014357" w:rsidR="00963490" w:rsidRDefault="00963490" w:rsidP="00963490">
      <w:pPr>
        <w:tabs>
          <w:tab w:val="left" w:pos="2268"/>
          <w:tab w:val="left" w:pos="3119"/>
        </w:tabs>
        <w:spacing w:before="120" w:after="120"/>
        <w:ind w:left="426"/>
        <w:jc w:val="both"/>
        <w:rPr>
          <w:rFonts w:ascii="Segoe UI" w:hAnsi="Segoe UI" w:cs="Segoe UI"/>
          <w:i/>
          <w:iCs/>
          <w:color w:val="1D1D1D"/>
        </w:rPr>
      </w:pPr>
    </w:p>
    <w:p w14:paraId="50C1618C" w14:textId="77777777" w:rsidR="00787F92" w:rsidRDefault="00787F92" w:rsidP="00963490">
      <w:pPr>
        <w:tabs>
          <w:tab w:val="left" w:pos="2268"/>
          <w:tab w:val="left" w:pos="3119"/>
        </w:tabs>
        <w:spacing w:before="120" w:after="120"/>
        <w:jc w:val="both"/>
        <w:rPr>
          <w:rFonts w:ascii="Segoe UI" w:hAnsi="Segoe UI" w:cs="Segoe UI"/>
          <w:b/>
          <w:i/>
          <w:iCs/>
          <w:color w:val="1D1D1D"/>
        </w:rPr>
      </w:pPr>
    </w:p>
    <w:p w14:paraId="7152EB40" w14:textId="77777777" w:rsidR="00D403C5" w:rsidRDefault="00D403C5">
      <w:pPr>
        <w:rPr>
          <w:rFonts w:ascii="Segoe UI" w:hAnsi="Segoe UI" w:cs="Segoe UI"/>
          <w:b/>
          <w:color w:val="1D1D1D"/>
        </w:rPr>
      </w:pPr>
      <w:r>
        <w:rPr>
          <w:rFonts w:ascii="Segoe UI" w:hAnsi="Segoe UI" w:cs="Segoe UI"/>
          <w:b/>
          <w:color w:val="1D1D1D"/>
        </w:rPr>
        <w:br w:type="page"/>
      </w:r>
    </w:p>
    <w:p w14:paraId="018124CB" w14:textId="034B0D89" w:rsidR="00963490" w:rsidRDefault="00963490" w:rsidP="00787F92">
      <w:pPr>
        <w:tabs>
          <w:tab w:val="left" w:pos="426"/>
        </w:tabs>
        <w:spacing w:before="120" w:after="120"/>
        <w:ind w:left="426"/>
        <w:jc w:val="both"/>
        <w:rPr>
          <w:rFonts w:ascii="Segoe UI" w:hAnsi="Segoe UI" w:cs="Segoe UI"/>
          <w:b/>
          <w:color w:val="C00000"/>
          <w:sz w:val="28"/>
          <w:szCs w:val="28"/>
        </w:rPr>
      </w:pPr>
      <w:bookmarkStart w:id="13" w:name="_Hlk222420530"/>
      <w:r w:rsidRPr="0012354E">
        <w:rPr>
          <w:rFonts w:ascii="Segoe UI" w:hAnsi="Segoe UI" w:cs="Segoe UI"/>
          <w:b/>
          <w:color w:val="C00000"/>
          <w:sz w:val="28"/>
          <w:szCs w:val="28"/>
        </w:rPr>
        <w:t>ANNEX 1: FUNCTIONS AND RESPONSIBILITIES OF EC MEMBERS</w:t>
      </w:r>
    </w:p>
    <w:p w14:paraId="4AC16B70" w14:textId="77777777" w:rsidR="0012354E" w:rsidRPr="0012354E" w:rsidRDefault="0012354E" w:rsidP="00787F92">
      <w:pPr>
        <w:tabs>
          <w:tab w:val="left" w:pos="426"/>
        </w:tabs>
        <w:spacing w:before="120" w:after="120"/>
        <w:ind w:left="426"/>
        <w:jc w:val="both"/>
        <w:rPr>
          <w:rFonts w:ascii="Segoe UI" w:hAnsi="Segoe UI" w:cs="Segoe UI"/>
          <w:b/>
          <w:color w:val="C00000"/>
          <w:sz w:val="28"/>
          <w:szCs w:val="28"/>
        </w:rPr>
      </w:pPr>
    </w:p>
    <w:p w14:paraId="44020FFB" w14:textId="662E72F0" w:rsidR="00963490" w:rsidRPr="00D27B2A" w:rsidRDefault="00AE50A3" w:rsidP="00963490">
      <w:pPr>
        <w:tabs>
          <w:tab w:val="left" w:pos="2268"/>
          <w:tab w:val="left" w:pos="3119"/>
        </w:tabs>
        <w:spacing w:before="120" w:after="120"/>
        <w:ind w:left="426"/>
        <w:jc w:val="both"/>
        <w:rPr>
          <w:rFonts w:ascii="Lato" w:hAnsi="Lato" w:cs="Segoe UI"/>
          <w:i/>
          <w:iCs/>
          <w:sz w:val="24"/>
          <w:szCs w:val="24"/>
        </w:rPr>
      </w:pPr>
      <w:r w:rsidRPr="00D27B2A">
        <w:rPr>
          <w:rFonts w:ascii="Lato" w:hAnsi="Lato" w:cs="Segoe UI"/>
          <w:bCs/>
          <w:i/>
          <w:iCs/>
          <w:color w:val="FF0000"/>
          <w:sz w:val="24"/>
          <w:szCs w:val="24"/>
        </w:rPr>
        <w:t>[Mandatory]</w:t>
      </w:r>
    </w:p>
    <w:p w14:paraId="1C9C5F8D" w14:textId="6F1D39B9" w:rsidR="00194095" w:rsidRPr="00D27B2A" w:rsidRDefault="00F9480E" w:rsidP="00D27B2A">
      <w:pPr>
        <w:pStyle w:val="ListParagraph"/>
        <w:numPr>
          <w:ilvl w:val="0"/>
          <w:numId w:val="20"/>
        </w:numPr>
        <w:spacing w:before="120" w:after="120"/>
        <w:ind w:left="1134" w:hanging="567"/>
        <w:jc w:val="both"/>
        <w:rPr>
          <w:rFonts w:ascii="Lato" w:hAnsi="Lato" w:cs="Segoe UI"/>
          <w:sz w:val="24"/>
          <w:szCs w:val="24"/>
          <w:lang w:eastAsia="en-GB"/>
        </w:rPr>
      </w:pPr>
      <w:r w:rsidRPr="00D27B2A">
        <w:rPr>
          <w:rFonts w:ascii="Lato" w:hAnsi="Lato" w:cs="Segoe UI"/>
          <w:b/>
          <w:bCs/>
          <w:sz w:val="24"/>
          <w:szCs w:val="24"/>
          <w:lang w:eastAsia="en-GB"/>
        </w:rPr>
        <w:t>THE PRESIDENT</w:t>
      </w:r>
      <w:r w:rsidR="00A00775" w:rsidRPr="00D27B2A">
        <w:rPr>
          <w:rFonts w:ascii="Lato" w:hAnsi="Lato" w:cs="Segoe UI"/>
          <w:sz w:val="24"/>
          <w:szCs w:val="24"/>
          <w:lang w:eastAsia="en-GB"/>
        </w:rPr>
        <w:t xml:space="preserve"> </w:t>
      </w:r>
      <w:r w:rsidR="00194095" w:rsidRPr="00D27B2A">
        <w:rPr>
          <w:rFonts w:ascii="Lato" w:hAnsi="Lato" w:cs="Segoe UI"/>
          <w:sz w:val="24"/>
          <w:szCs w:val="24"/>
          <w:lang w:eastAsia="en-GB"/>
        </w:rPr>
        <w:t xml:space="preserve">shall undertake all functions and exercise all responsibilities attributed to them in the main body of the Statute. </w:t>
      </w:r>
      <w:r w:rsidR="00B17271" w:rsidRPr="00D27B2A">
        <w:rPr>
          <w:rFonts w:ascii="Lato" w:hAnsi="Lato" w:cs="Segoe UI"/>
          <w:sz w:val="24"/>
          <w:szCs w:val="24"/>
          <w:lang w:eastAsia="en-GB"/>
        </w:rPr>
        <w:t>T</w:t>
      </w:r>
      <w:r w:rsidR="00194095" w:rsidRPr="00D27B2A">
        <w:rPr>
          <w:rFonts w:ascii="Lato" w:hAnsi="Lato" w:cs="Segoe UI"/>
          <w:sz w:val="24"/>
          <w:szCs w:val="24"/>
          <w:lang w:eastAsia="en-GB"/>
        </w:rPr>
        <w:t>he President shall furthermore:</w:t>
      </w:r>
    </w:p>
    <w:p w14:paraId="078FF70A" w14:textId="4DFC14D1" w:rsidR="00B17271" w:rsidRPr="00D27B2A" w:rsidRDefault="00B17271" w:rsidP="00D27B2A">
      <w:pPr>
        <w:pStyle w:val="ListParagraph"/>
        <w:numPr>
          <w:ilvl w:val="0"/>
          <w:numId w:val="21"/>
        </w:numPr>
        <w:spacing w:before="120" w:after="120"/>
        <w:ind w:left="1701" w:hanging="567"/>
        <w:jc w:val="both"/>
        <w:rPr>
          <w:rFonts w:ascii="Lato" w:hAnsi="Lato" w:cs="Segoe UI"/>
          <w:sz w:val="24"/>
          <w:szCs w:val="24"/>
          <w:lang w:eastAsia="en-GB"/>
        </w:rPr>
      </w:pPr>
      <w:r w:rsidRPr="00D27B2A">
        <w:rPr>
          <w:rFonts w:ascii="Lato" w:hAnsi="Lato" w:cs="Segoe UI"/>
          <w:sz w:val="24"/>
          <w:szCs w:val="24"/>
          <w:lang w:eastAsia="en-GB"/>
        </w:rPr>
        <w:t>Act in the best interests of the Association at all times;</w:t>
      </w:r>
    </w:p>
    <w:p w14:paraId="4B9B6979" w14:textId="1F39CD91" w:rsidR="00194095" w:rsidRPr="00D27B2A" w:rsidRDefault="00194095" w:rsidP="00D27B2A">
      <w:pPr>
        <w:pStyle w:val="ListParagraph"/>
        <w:numPr>
          <w:ilvl w:val="0"/>
          <w:numId w:val="21"/>
        </w:numPr>
        <w:spacing w:before="120" w:after="120"/>
        <w:ind w:left="1701" w:hanging="567"/>
        <w:jc w:val="both"/>
        <w:rPr>
          <w:rFonts w:ascii="Lato" w:hAnsi="Lato" w:cs="Segoe UI"/>
          <w:sz w:val="24"/>
          <w:szCs w:val="24"/>
          <w:lang w:eastAsia="en-GB"/>
        </w:rPr>
      </w:pPr>
      <w:r w:rsidRPr="00D27B2A">
        <w:rPr>
          <w:rFonts w:ascii="Lato" w:hAnsi="Lato" w:cs="Segoe UI"/>
          <w:sz w:val="24"/>
          <w:szCs w:val="24"/>
          <w:lang w:eastAsia="en-GB"/>
        </w:rPr>
        <w:t>Act as the official representative and spokesperson of Association;</w:t>
      </w:r>
    </w:p>
    <w:p w14:paraId="45772929" w14:textId="17C28B22" w:rsidR="00194095" w:rsidRPr="00D27B2A" w:rsidRDefault="00194095" w:rsidP="00D27B2A">
      <w:pPr>
        <w:pStyle w:val="ListParagraph"/>
        <w:numPr>
          <w:ilvl w:val="0"/>
          <w:numId w:val="21"/>
        </w:numPr>
        <w:spacing w:before="120" w:after="120"/>
        <w:ind w:left="1701" w:hanging="567"/>
        <w:jc w:val="both"/>
        <w:rPr>
          <w:rFonts w:ascii="Lato" w:hAnsi="Lato" w:cs="Segoe UI"/>
          <w:sz w:val="24"/>
          <w:szCs w:val="24"/>
          <w:lang w:eastAsia="en-GB"/>
        </w:rPr>
      </w:pPr>
      <w:r w:rsidRPr="00D27B2A">
        <w:rPr>
          <w:rFonts w:ascii="Lato" w:hAnsi="Lato" w:cs="Segoe UI"/>
          <w:sz w:val="24"/>
          <w:szCs w:val="24"/>
          <w:lang w:eastAsia="en-GB"/>
        </w:rPr>
        <w:t>Represent the Association in public and private meetings with other entities;</w:t>
      </w:r>
    </w:p>
    <w:p w14:paraId="2B5C88B9" w14:textId="437C6747" w:rsidR="00194095" w:rsidRPr="00D27B2A" w:rsidRDefault="00194095" w:rsidP="00D27B2A">
      <w:pPr>
        <w:pStyle w:val="ListParagraph"/>
        <w:numPr>
          <w:ilvl w:val="0"/>
          <w:numId w:val="21"/>
        </w:numPr>
        <w:spacing w:before="120" w:after="120"/>
        <w:ind w:left="1701" w:hanging="567"/>
        <w:jc w:val="both"/>
        <w:rPr>
          <w:rFonts w:ascii="Lato" w:hAnsi="Lato" w:cs="Segoe UI"/>
          <w:sz w:val="24"/>
          <w:szCs w:val="24"/>
          <w:lang w:eastAsia="en-GB"/>
        </w:rPr>
      </w:pPr>
      <w:r w:rsidRPr="00D27B2A">
        <w:rPr>
          <w:rFonts w:ascii="Lato" w:hAnsi="Lato" w:cs="Segoe UI"/>
          <w:sz w:val="24"/>
          <w:szCs w:val="24"/>
          <w:lang w:eastAsia="en-GB"/>
        </w:rPr>
        <w:t>Reflect the official policy of the Association when speaking on its behalf; and</w:t>
      </w:r>
    </w:p>
    <w:p w14:paraId="24ADE0C0" w14:textId="566C297A" w:rsidR="00194095" w:rsidRPr="00D27B2A" w:rsidRDefault="00194095" w:rsidP="00D27B2A">
      <w:pPr>
        <w:pStyle w:val="ListParagraph"/>
        <w:numPr>
          <w:ilvl w:val="0"/>
          <w:numId w:val="21"/>
        </w:numPr>
        <w:spacing w:before="120" w:after="120"/>
        <w:ind w:left="1701" w:hanging="567"/>
        <w:jc w:val="both"/>
        <w:rPr>
          <w:rFonts w:ascii="Lato" w:hAnsi="Lato" w:cs="Segoe UI"/>
          <w:sz w:val="24"/>
          <w:szCs w:val="24"/>
          <w:lang w:eastAsia="en-GB"/>
        </w:rPr>
      </w:pPr>
      <w:r w:rsidRPr="00D27B2A">
        <w:rPr>
          <w:rFonts w:ascii="Lato" w:hAnsi="Lato" w:cs="Segoe UI"/>
          <w:sz w:val="24"/>
          <w:szCs w:val="24"/>
          <w:lang w:eastAsia="en-GB"/>
        </w:rPr>
        <w:t>Be responsible for the observance of the Statute; and</w:t>
      </w:r>
    </w:p>
    <w:p w14:paraId="343F2926" w14:textId="175E69EC" w:rsidR="0030399B" w:rsidRDefault="00194095" w:rsidP="00D27B2A">
      <w:pPr>
        <w:pStyle w:val="ListParagraph"/>
        <w:numPr>
          <w:ilvl w:val="0"/>
          <w:numId w:val="21"/>
        </w:numPr>
        <w:spacing w:before="120" w:after="120" w:line="360" w:lineRule="auto"/>
        <w:ind w:left="1701" w:hanging="567"/>
        <w:jc w:val="both"/>
        <w:rPr>
          <w:rFonts w:ascii="Lato" w:hAnsi="Lato" w:cs="Segoe UI"/>
          <w:sz w:val="24"/>
          <w:szCs w:val="24"/>
          <w:lang w:eastAsia="en-GB"/>
        </w:rPr>
      </w:pPr>
      <w:r w:rsidRPr="00D27B2A">
        <w:rPr>
          <w:rFonts w:ascii="Lato" w:hAnsi="Lato" w:cs="Segoe UI"/>
          <w:sz w:val="24"/>
          <w:szCs w:val="24"/>
          <w:lang w:eastAsia="en-GB"/>
        </w:rPr>
        <w:t>Undertake any other function or responsibility not otherwise attributed to any other EC member in the main Body of the Statute.</w:t>
      </w:r>
    </w:p>
    <w:p w14:paraId="0DE3B77A" w14:textId="77777777" w:rsidR="00906C43" w:rsidRPr="00D27B2A" w:rsidRDefault="00906C43" w:rsidP="00906C43">
      <w:pPr>
        <w:pStyle w:val="ListParagraph"/>
        <w:spacing w:before="120" w:after="120" w:line="360" w:lineRule="auto"/>
        <w:ind w:left="1701" w:firstLine="0"/>
        <w:jc w:val="both"/>
        <w:rPr>
          <w:rFonts w:ascii="Lato" w:hAnsi="Lato" w:cs="Segoe UI"/>
          <w:sz w:val="24"/>
          <w:szCs w:val="24"/>
          <w:lang w:eastAsia="en-GB"/>
        </w:rPr>
      </w:pPr>
    </w:p>
    <w:p w14:paraId="57B938FA" w14:textId="0649DE54" w:rsidR="00B17271" w:rsidRPr="00EA5C79" w:rsidRDefault="00B17271" w:rsidP="00EA5C79">
      <w:pPr>
        <w:pStyle w:val="ListParagraph"/>
        <w:numPr>
          <w:ilvl w:val="0"/>
          <w:numId w:val="20"/>
        </w:numPr>
        <w:spacing w:before="120" w:after="120"/>
        <w:ind w:hanging="579"/>
        <w:jc w:val="both"/>
        <w:rPr>
          <w:rFonts w:ascii="Lato" w:hAnsi="Lato" w:cs="Segoe UI"/>
          <w:sz w:val="24"/>
          <w:szCs w:val="24"/>
          <w:lang w:eastAsia="en-GB"/>
        </w:rPr>
      </w:pPr>
      <w:r w:rsidRPr="00EA5C79">
        <w:rPr>
          <w:rFonts w:ascii="Lato" w:hAnsi="Lato" w:cs="Segoe UI"/>
          <w:b/>
          <w:bCs/>
          <w:sz w:val="24"/>
          <w:szCs w:val="24"/>
          <w:lang w:eastAsia="en-GB"/>
        </w:rPr>
        <w:t>THE VICE-PRESIDENT</w:t>
      </w:r>
      <w:r w:rsidRPr="00EA5C79">
        <w:rPr>
          <w:rFonts w:ascii="Lato" w:hAnsi="Lato" w:cs="Segoe UI"/>
          <w:sz w:val="24"/>
          <w:szCs w:val="24"/>
          <w:lang w:eastAsia="en-GB"/>
        </w:rPr>
        <w:t xml:space="preserve"> shall undertake all functions and exercise all responsibilities attributed to them in the main body of the Statute. The Vice-President shall furthermore:</w:t>
      </w:r>
    </w:p>
    <w:p w14:paraId="0CB18310" w14:textId="77777777" w:rsidR="00B17271" w:rsidRPr="00EA5C79" w:rsidRDefault="00B17271" w:rsidP="00EA5C79">
      <w:pPr>
        <w:pStyle w:val="ListParagraph"/>
        <w:numPr>
          <w:ilvl w:val="0"/>
          <w:numId w:val="22"/>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Act in the best interests of the Association at all times;</w:t>
      </w:r>
    </w:p>
    <w:p w14:paraId="2019E3B5" w14:textId="6C96A736" w:rsidR="00B17271" w:rsidRPr="00EA5C79" w:rsidRDefault="00B17271" w:rsidP="00EA5C79">
      <w:pPr>
        <w:pStyle w:val="ListParagraph"/>
        <w:numPr>
          <w:ilvl w:val="0"/>
          <w:numId w:val="22"/>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 xml:space="preserve">Shall step in as necessary for the President when the latter is indisposed or when asked to do so by the President; </w:t>
      </w:r>
    </w:p>
    <w:p w14:paraId="262D36F9" w14:textId="77777777" w:rsidR="00AB0143" w:rsidRPr="00EA5C79" w:rsidRDefault="00AB0143" w:rsidP="00EA5C79">
      <w:pPr>
        <w:pStyle w:val="ListParagraph"/>
        <w:numPr>
          <w:ilvl w:val="0"/>
          <w:numId w:val="22"/>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Be responsible for the coordination of any events organised by the Association;</w:t>
      </w:r>
    </w:p>
    <w:p w14:paraId="2482666D" w14:textId="77777777" w:rsidR="00B17271" w:rsidRPr="00EA5C79" w:rsidRDefault="00B17271" w:rsidP="00EA5C79">
      <w:pPr>
        <w:pStyle w:val="ListParagraph"/>
        <w:numPr>
          <w:ilvl w:val="0"/>
          <w:numId w:val="22"/>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Act as the liaison between the President and the Secretary;</w:t>
      </w:r>
    </w:p>
    <w:p w14:paraId="108C52C8" w14:textId="72F6BFB3" w:rsidR="00731CAA" w:rsidRPr="00EA5C79" w:rsidRDefault="00B17271" w:rsidP="00EA5C79">
      <w:pPr>
        <w:pStyle w:val="ListParagraph"/>
        <w:numPr>
          <w:ilvl w:val="0"/>
          <w:numId w:val="22"/>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Monitor work relations among EC Members and provide guidance to them as necessary</w:t>
      </w:r>
      <w:r w:rsidR="00731CAA" w:rsidRPr="00EA5C79">
        <w:rPr>
          <w:rFonts w:ascii="Lato" w:hAnsi="Lato" w:cs="Segoe UI"/>
          <w:sz w:val="24"/>
          <w:szCs w:val="24"/>
          <w:lang w:eastAsia="en-GB"/>
        </w:rPr>
        <w:t>; and</w:t>
      </w:r>
    </w:p>
    <w:p w14:paraId="6B4877FD" w14:textId="64E035DD" w:rsidR="00906C43" w:rsidRDefault="00731CAA" w:rsidP="00906C43">
      <w:pPr>
        <w:pStyle w:val="ListParagraph"/>
        <w:numPr>
          <w:ilvl w:val="0"/>
          <w:numId w:val="22"/>
        </w:numPr>
        <w:spacing w:before="120" w:after="120" w:line="360" w:lineRule="auto"/>
        <w:ind w:left="1701" w:hanging="567"/>
        <w:jc w:val="both"/>
        <w:rPr>
          <w:rFonts w:ascii="Lato" w:hAnsi="Lato" w:cs="Segoe UI"/>
          <w:sz w:val="24"/>
          <w:szCs w:val="24"/>
          <w:lang w:eastAsia="en-GB"/>
        </w:rPr>
      </w:pPr>
      <w:r w:rsidRPr="00EA5C79">
        <w:rPr>
          <w:rFonts w:ascii="Lato" w:hAnsi="Lato" w:cs="Segoe UI"/>
          <w:sz w:val="24"/>
          <w:szCs w:val="24"/>
          <w:lang w:eastAsia="en-GB"/>
        </w:rPr>
        <w:t>Undertake such other responsibility as attributed to them by the EC; insofar as this is not in conflict with any provision of the main body of the Statute</w:t>
      </w:r>
      <w:r w:rsidR="00B17271" w:rsidRPr="00EA5C79">
        <w:rPr>
          <w:rFonts w:ascii="Lato" w:hAnsi="Lato" w:cs="Segoe UI"/>
          <w:sz w:val="24"/>
          <w:szCs w:val="24"/>
          <w:lang w:eastAsia="en-GB"/>
        </w:rPr>
        <w:t>.</w:t>
      </w:r>
    </w:p>
    <w:p w14:paraId="604EAD9B" w14:textId="77777777" w:rsidR="00906C43" w:rsidRPr="00906C43" w:rsidRDefault="00906C43" w:rsidP="00906C43">
      <w:pPr>
        <w:pStyle w:val="ListParagraph"/>
        <w:spacing w:before="120" w:after="120" w:line="360" w:lineRule="auto"/>
        <w:ind w:left="1701" w:firstLine="0"/>
        <w:jc w:val="both"/>
        <w:rPr>
          <w:rFonts w:ascii="Lato" w:hAnsi="Lato" w:cs="Segoe UI"/>
          <w:sz w:val="24"/>
          <w:szCs w:val="24"/>
          <w:lang w:eastAsia="en-GB"/>
        </w:rPr>
      </w:pPr>
    </w:p>
    <w:p w14:paraId="406EEE08" w14:textId="56C62716" w:rsidR="006E1572" w:rsidRPr="00EA5C79" w:rsidRDefault="006E1572" w:rsidP="00EA5C79">
      <w:pPr>
        <w:pStyle w:val="ListParagraph"/>
        <w:numPr>
          <w:ilvl w:val="0"/>
          <w:numId w:val="20"/>
        </w:numPr>
        <w:spacing w:before="120"/>
        <w:ind w:left="1134" w:hanging="567"/>
        <w:jc w:val="both"/>
        <w:rPr>
          <w:rFonts w:ascii="Lato" w:hAnsi="Lato" w:cs="Segoe UI"/>
          <w:sz w:val="24"/>
          <w:szCs w:val="24"/>
          <w:lang w:eastAsia="en-GB"/>
        </w:rPr>
      </w:pPr>
      <w:r w:rsidRPr="00EA5C79">
        <w:rPr>
          <w:rFonts w:ascii="Lato" w:hAnsi="Lato" w:cs="Segoe UI"/>
          <w:b/>
          <w:bCs/>
          <w:sz w:val="24"/>
          <w:szCs w:val="24"/>
          <w:lang w:eastAsia="en-GB"/>
        </w:rPr>
        <w:t>THE TREASURER</w:t>
      </w:r>
      <w:r w:rsidRPr="00EA5C79">
        <w:rPr>
          <w:rFonts w:ascii="Lato" w:hAnsi="Lato" w:cs="Segoe UI"/>
          <w:sz w:val="24"/>
          <w:szCs w:val="24"/>
          <w:lang w:eastAsia="en-GB"/>
        </w:rPr>
        <w:t xml:space="preserve"> shall undertake all functions and exercise all responsibilities attributed to them in the main body of the Statute. The Treasurer shall furthermore:</w:t>
      </w:r>
    </w:p>
    <w:p w14:paraId="14586AF7" w14:textId="77777777" w:rsidR="006E1572" w:rsidRPr="00EA5C79" w:rsidRDefault="006E1572" w:rsidP="00EA5C79">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Act in the best interests of the Association at all times;</w:t>
      </w:r>
    </w:p>
    <w:p w14:paraId="07E6A057" w14:textId="77777777" w:rsidR="00906C43" w:rsidRDefault="00731CAA" w:rsidP="00906C43">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Act in accordance with the principle of good financial governance at all times;</w:t>
      </w:r>
    </w:p>
    <w:p w14:paraId="35B7F897" w14:textId="38B4B73E" w:rsidR="00731CAA" w:rsidRPr="00906C43" w:rsidRDefault="006E1572" w:rsidP="00906C43">
      <w:pPr>
        <w:pStyle w:val="ListParagraph"/>
        <w:numPr>
          <w:ilvl w:val="0"/>
          <w:numId w:val="23"/>
        </w:numPr>
        <w:spacing w:before="120" w:after="120"/>
        <w:ind w:left="1701" w:hanging="567"/>
        <w:jc w:val="both"/>
        <w:rPr>
          <w:rFonts w:ascii="Lato" w:hAnsi="Lato" w:cs="Segoe UI"/>
          <w:sz w:val="24"/>
          <w:szCs w:val="24"/>
          <w:lang w:eastAsia="en-GB"/>
        </w:rPr>
      </w:pPr>
      <w:r w:rsidRPr="00906C43">
        <w:rPr>
          <w:rFonts w:ascii="Lato" w:hAnsi="Lato" w:cs="Segoe UI"/>
          <w:sz w:val="24"/>
          <w:szCs w:val="24"/>
          <w:lang w:eastAsia="en-GB"/>
        </w:rPr>
        <w:t xml:space="preserve">Be responsible for the financial supervision and book-keeping of </w:t>
      </w:r>
      <w:r w:rsidR="00731CAA" w:rsidRPr="00906C43">
        <w:rPr>
          <w:rFonts w:ascii="Lato" w:hAnsi="Lato" w:cs="Segoe UI"/>
          <w:sz w:val="24"/>
          <w:szCs w:val="24"/>
          <w:lang w:eastAsia="en-GB"/>
        </w:rPr>
        <w:t xml:space="preserve">the </w:t>
      </w:r>
      <w:r w:rsidRPr="00906C43">
        <w:rPr>
          <w:rFonts w:ascii="Lato" w:hAnsi="Lato" w:cs="Segoe UI"/>
          <w:sz w:val="24"/>
          <w:szCs w:val="24"/>
          <w:lang w:eastAsia="en-GB"/>
        </w:rPr>
        <w:t>Association</w:t>
      </w:r>
      <w:r w:rsidR="00731CAA" w:rsidRPr="00906C43">
        <w:rPr>
          <w:rFonts w:ascii="Lato" w:hAnsi="Lato" w:cs="Segoe UI"/>
          <w:sz w:val="24"/>
          <w:szCs w:val="24"/>
          <w:lang w:eastAsia="en-GB"/>
        </w:rPr>
        <w:t>;</w:t>
      </w:r>
    </w:p>
    <w:p w14:paraId="0CE3D56B" w14:textId="3B491989" w:rsidR="00731CAA" w:rsidRPr="00EA5C79" w:rsidRDefault="00731CAA" w:rsidP="00EA5C79">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Monitor the Association's income and expenditure;</w:t>
      </w:r>
    </w:p>
    <w:p w14:paraId="4CD5C149" w14:textId="3D25F0DE" w:rsidR="006E1572" w:rsidRPr="00EA5C79" w:rsidRDefault="006E1572" w:rsidP="00EA5C79">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 xml:space="preserve">Be responsible for the annual financial report </w:t>
      </w:r>
      <w:r w:rsidR="00731CAA" w:rsidRPr="00EA5C79">
        <w:rPr>
          <w:rFonts w:ascii="Lato" w:hAnsi="Lato" w:cs="Segoe UI"/>
          <w:sz w:val="24"/>
          <w:szCs w:val="24"/>
          <w:lang w:eastAsia="en-GB"/>
        </w:rPr>
        <w:t>of the Association;</w:t>
      </w:r>
    </w:p>
    <w:p w14:paraId="1E728B5C" w14:textId="2BC42512" w:rsidR="006E1572" w:rsidRPr="00EA5C79" w:rsidRDefault="006E1572" w:rsidP="00EA5C79">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Propose annual budgets</w:t>
      </w:r>
      <w:r w:rsidR="00731CAA" w:rsidRPr="00EA5C79">
        <w:rPr>
          <w:rFonts w:ascii="Lato" w:hAnsi="Lato" w:cs="Segoe UI"/>
          <w:sz w:val="24"/>
          <w:szCs w:val="24"/>
          <w:lang w:eastAsia="en-GB"/>
        </w:rPr>
        <w:t xml:space="preserve"> and</w:t>
      </w:r>
      <w:r w:rsidRPr="00EA5C79">
        <w:rPr>
          <w:rFonts w:ascii="Lato" w:hAnsi="Lato" w:cs="Segoe UI"/>
          <w:sz w:val="24"/>
          <w:szCs w:val="24"/>
          <w:lang w:eastAsia="en-GB"/>
        </w:rPr>
        <w:t xml:space="preserve"> plans for the Association's financial future</w:t>
      </w:r>
      <w:r w:rsidR="00731CAA" w:rsidRPr="00EA5C79">
        <w:rPr>
          <w:rFonts w:ascii="Lato" w:hAnsi="Lato" w:cs="Segoe UI"/>
          <w:sz w:val="24"/>
          <w:szCs w:val="24"/>
          <w:lang w:eastAsia="en-GB"/>
        </w:rPr>
        <w:t>; and</w:t>
      </w:r>
    </w:p>
    <w:p w14:paraId="2485BB0B" w14:textId="3B247B4F" w:rsidR="0030399B" w:rsidRDefault="00731CAA" w:rsidP="0030399B">
      <w:pPr>
        <w:pStyle w:val="ListParagraph"/>
        <w:numPr>
          <w:ilvl w:val="0"/>
          <w:numId w:val="23"/>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Undertake such other responsibility as attributed to them by the EC; insofar as this is not in conflict with any provision of the main body of the Statute</w:t>
      </w:r>
    </w:p>
    <w:p w14:paraId="4A9C65BE" w14:textId="77777777" w:rsidR="00906C43" w:rsidRPr="00906C43" w:rsidRDefault="00906C43" w:rsidP="00906C43">
      <w:pPr>
        <w:pStyle w:val="ListParagraph"/>
        <w:spacing w:before="120" w:after="120"/>
        <w:ind w:left="1701" w:firstLine="0"/>
        <w:jc w:val="both"/>
        <w:rPr>
          <w:rFonts w:ascii="Lato" w:hAnsi="Lato" w:cs="Segoe UI"/>
          <w:sz w:val="24"/>
          <w:szCs w:val="24"/>
          <w:lang w:eastAsia="en-GB"/>
        </w:rPr>
      </w:pPr>
    </w:p>
    <w:p w14:paraId="65FD45E2" w14:textId="36A5876B" w:rsidR="006E1572" w:rsidRPr="00EA5C79" w:rsidRDefault="006E1572" w:rsidP="00EA5C79">
      <w:pPr>
        <w:pStyle w:val="ListParagraph"/>
        <w:numPr>
          <w:ilvl w:val="0"/>
          <w:numId w:val="20"/>
        </w:numPr>
        <w:spacing w:before="120" w:after="120"/>
        <w:ind w:hanging="579"/>
        <w:jc w:val="both"/>
        <w:rPr>
          <w:rFonts w:ascii="Lato" w:hAnsi="Lato" w:cs="Segoe UI"/>
          <w:sz w:val="24"/>
          <w:szCs w:val="24"/>
          <w:lang w:eastAsia="en-GB"/>
        </w:rPr>
      </w:pPr>
      <w:r w:rsidRPr="00EA5C79">
        <w:rPr>
          <w:rFonts w:ascii="Lato" w:hAnsi="Lato" w:cs="Segoe UI"/>
          <w:b/>
          <w:bCs/>
          <w:sz w:val="24"/>
          <w:szCs w:val="24"/>
          <w:lang w:eastAsia="en-GB"/>
        </w:rPr>
        <w:t>THE SECRETARY GENERAL</w:t>
      </w:r>
      <w:r w:rsidRPr="00EA5C79">
        <w:rPr>
          <w:rFonts w:ascii="Lato" w:hAnsi="Lato" w:cs="Segoe UI"/>
          <w:sz w:val="24"/>
          <w:szCs w:val="24"/>
          <w:lang w:eastAsia="en-GB"/>
        </w:rPr>
        <w:t xml:space="preserve"> shall undertake all functions and exercise all responsibilities attributed to them in the main body of the Statute. The Secretary General shall furthermore:</w:t>
      </w:r>
    </w:p>
    <w:p w14:paraId="46CE5757" w14:textId="77777777" w:rsidR="00731CAA" w:rsidRPr="00EA5C79" w:rsidRDefault="00731CAA"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Act in the best interests of the Association at all times;</w:t>
      </w:r>
    </w:p>
    <w:p w14:paraId="34AFCB37" w14:textId="77777777" w:rsidR="00731CAA" w:rsidRPr="00EA5C79" w:rsidRDefault="00731CAA"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rPr>
        <w:t>Be responsible for the Association's records;</w:t>
      </w:r>
    </w:p>
    <w:p w14:paraId="69F6E5F7" w14:textId="3D4E2B48" w:rsidR="00AE50A3" w:rsidRPr="00EA5C79" w:rsidRDefault="00731CAA"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rPr>
        <w:t xml:space="preserve">Prepare the agenda and minutes of all EC meetings, </w:t>
      </w:r>
      <w:r w:rsidR="00AE50A3" w:rsidRPr="00EA5C79">
        <w:rPr>
          <w:rFonts w:ascii="Lato" w:hAnsi="Lato" w:cs="Segoe UI"/>
          <w:sz w:val="24"/>
          <w:szCs w:val="24"/>
        </w:rPr>
        <w:t>the AGM and any EGM;</w:t>
      </w:r>
    </w:p>
    <w:p w14:paraId="7F4D57CC" w14:textId="77777777" w:rsidR="00AE50A3" w:rsidRPr="00EA5C79" w:rsidRDefault="00AE50A3"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rPr>
        <w:t>C</w:t>
      </w:r>
      <w:r w:rsidR="00731CAA" w:rsidRPr="00EA5C79">
        <w:rPr>
          <w:rFonts w:ascii="Lato" w:hAnsi="Lato" w:cs="Segoe UI"/>
          <w:sz w:val="24"/>
          <w:szCs w:val="24"/>
        </w:rPr>
        <w:t>oordinate the internal communication of the Association</w:t>
      </w:r>
      <w:r w:rsidRPr="00EA5C79">
        <w:rPr>
          <w:rFonts w:ascii="Lato" w:hAnsi="Lato" w:cs="Segoe UI"/>
          <w:sz w:val="24"/>
          <w:szCs w:val="24"/>
        </w:rPr>
        <w:t>;</w:t>
      </w:r>
    </w:p>
    <w:p w14:paraId="7525A1B2" w14:textId="77777777" w:rsidR="00AE50A3" w:rsidRPr="00EA5C79" w:rsidRDefault="00AE50A3"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rPr>
        <w:t>H</w:t>
      </w:r>
      <w:r w:rsidR="00731CAA" w:rsidRPr="00EA5C79">
        <w:rPr>
          <w:rFonts w:ascii="Lato" w:hAnsi="Lato" w:cs="Segoe UI"/>
          <w:sz w:val="24"/>
          <w:szCs w:val="24"/>
        </w:rPr>
        <w:t xml:space="preserve">andle </w:t>
      </w:r>
      <w:r w:rsidRPr="00EA5C79">
        <w:rPr>
          <w:rFonts w:ascii="Lato" w:hAnsi="Lato" w:cs="Segoe UI"/>
          <w:sz w:val="24"/>
          <w:szCs w:val="24"/>
        </w:rPr>
        <w:t xml:space="preserve">all </w:t>
      </w:r>
      <w:r w:rsidR="00731CAA" w:rsidRPr="00EA5C79">
        <w:rPr>
          <w:rFonts w:ascii="Lato" w:hAnsi="Lato" w:cs="Segoe UI"/>
          <w:sz w:val="24"/>
          <w:szCs w:val="24"/>
        </w:rPr>
        <w:t>official correspondence</w:t>
      </w:r>
      <w:r w:rsidRPr="00EA5C79">
        <w:rPr>
          <w:rFonts w:ascii="Lato" w:hAnsi="Lato" w:cs="Segoe UI"/>
          <w:sz w:val="24"/>
          <w:szCs w:val="24"/>
        </w:rPr>
        <w:t xml:space="preserve"> of the Association;</w:t>
      </w:r>
    </w:p>
    <w:p w14:paraId="189F712F" w14:textId="7F30C6C1" w:rsidR="00AE50A3" w:rsidRPr="00EA5C79" w:rsidRDefault="00AE50A3"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rPr>
        <w:t xml:space="preserve">Be responsible for the </w:t>
      </w:r>
      <w:r w:rsidR="00731CAA" w:rsidRPr="00EA5C79">
        <w:rPr>
          <w:rFonts w:ascii="Lato" w:hAnsi="Lato" w:cs="Segoe UI"/>
          <w:sz w:val="24"/>
          <w:szCs w:val="24"/>
        </w:rPr>
        <w:t>prepar</w:t>
      </w:r>
      <w:r w:rsidRPr="00EA5C79">
        <w:rPr>
          <w:rFonts w:ascii="Lato" w:hAnsi="Lato" w:cs="Segoe UI"/>
          <w:sz w:val="24"/>
          <w:szCs w:val="24"/>
        </w:rPr>
        <w:t xml:space="preserve">ation of the Association’s </w:t>
      </w:r>
      <w:r w:rsidR="00731CAA" w:rsidRPr="00EA5C79">
        <w:rPr>
          <w:rFonts w:ascii="Lato" w:hAnsi="Lato" w:cs="Segoe UI"/>
          <w:sz w:val="24"/>
          <w:szCs w:val="24"/>
        </w:rPr>
        <w:t>annual report</w:t>
      </w:r>
      <w:r w:rsidRPr="00EA5C79">
        <w:rPr>
          <w:rFonts w:ascii="Lato" w:hAnsi="Lato" w:cs="Segoe UI"/>
          <w:sz w:val="24"/>
          <w:szCs w:val="24"/>
        </w:rPr>
        <w:t>; and</w:t>
      </w:r>
    </w:p>
    <w:p w14:paraId="214AC7F6" w14:textId="0D45C364" w:rsidR="00731CAA" w:rsidRDefault="00731CAA" w:rsidP="00EA5C79">
      <w:pPr>
        <w:pStyle w:val="ListParagraph"/>
        <w:numPr>
          <w:ilvl w:val="0"/>
          <w:numId w:val="24"/>
        </w:numPr>
        <w:spacing w:before="120" w:after="120"/>
        <w:ind w:left="1701" w:hanging="567"/>
        <w:jc w:val="both"/>
        <w:rPr>
          <w:rFonts w:ascii="Lato" w:hAnsi="Lato" w:cs="Segoe UI"/>
          <w:sz w:val="24"/>
          <w:szCs w:val="24"/>
          <w:lang w:eastAsia="en-GB"/>
        </w:rPr>
      </w:pPr>
      <w:r w:rsidRPr="00EA5C79">
        <w:rPr>
          <w:rFonts w:ascii="Lato" w:hAnsi="Lato" w:cs="Segoe UI"/>
          <w:sz w:val="24"/>
          <w:szCs w:val="24"/>
          <w:lang w:eastAsia="en-GB"/>
        </w:rPr>
        <w:t>Undertake such other responsibility as attributed to them by the EC; insofar as this is not in conflict with any provision of the main body of the Statute</w:t>
      </w:r>
      <w:r w:rsidR="00AE50A3" w:rsidRPr="00EA5C79">
        <w:rPr>
          <w:rFonts w:ascii="Lato" w:hAnsi="Lato" w:cs="Segoe UI"/>
          <w:sz w:val="24"/>
          <w:szCs w:val="24"/>
          <w:lang w:eastAsia="en-GB"/>
        </w:rPr>
        <w:t>.</w:t>
      </w:r>
    </w:p>
    <w:p w14:paraId="1B3F7E7A" w14:textId="77777777" w:rsidR="00906C43" w:rsidRPr="00EA5C79" w:rsidRDefault="00906C43" w:rsidP="00906C43">
      <w:pPr>
        <w:pStyle w:val="ListParagraph"/>
        <w:spacing w:before="120" w:after="120"/>
        <w:ind w:left="1701" w:firstLine="0"/>
        <w:jc w:val="both"/>
        <w:rPr>
          <w:rFonts w:ascii="Lato" w:hAnsi="Lato" w:cs="Segoe UI"/>
          <w:sz w:val="24"/>
          <w:szCs w:val="24"/>
          <w:lang w:eastAsia="en-GB"/>
        </w:rPr>
      </w:pPr>
    </w:p>
    <w:p w14:paraId="43786572" w14:textId="77777777" w:rsidR="00AE50A3" w:rsidRPr="00247A6C" w:rsidRDefault="00AE50A3" w:rsidP="00AE50A3">
      <w:pPr>
        <w:tabs>
          <w:tab w:val="left" w:pos="2552"/>
        </w:tabs>
        <w:spacing w:before="120" w:after="120"/>
        <w:ind w:left="426"/>
        <w:jc w:val="both"/>
        <w:rPr>
          <w:rFonts w:ascii="Lato" w:hAnsi="Lato" w:cs="Segoe UI"/>
          <w:bCs/>
          <w:i/>
          <w:iCs/>
          <w:color w:val="FF0000"/>
          <w:sz w:val="24"/>
          <w:szCs w:val="24"/>
        </w:rPr>
      </w:pPr>
      <w:r w:rsidRPr="00247A6C">
        <w:rPr>
          <w:rFonts w:ascii="Lato" w:hAnsi="Lato" w:cs="Segoe UI"/>
          <w:bCs/>
          <w:i/>
          <w:iCs/>
          <w:color w:val="FF0000"/>
          <w:sz w:val="24"/>
          <w:szCs w:val="24"/>
        </w:rPr>
        <w:t xml:space="preserve">[Optional] </w:t>
      </w:r>
    </w:p>
    <w:p w14:paraId="2E2FFFBD" w14:textId="37E334B6" w:rsidR="00AE50A3" w:rsidRPr="00247A6C" w:rsidRDefault="00AE50A3" w:rsidP="00247A6C">
      <w:pPr>
        <w:pStyle w:val="ListParagraph"/>
        <w:numPr>
          <w:ilvl w:val="0"/>
          <w:numId w:val="20"/>
        </w:numPr>
        <w:spacing w:before="120" w:after="120"/>
        <w:ind w:hanging="579"/>
        <w:jc w:val="both"/>
        <w:rPr>
          <w:rFonts w:ascii="Lato" w:hAnsi="Lato" w:cs="Segoe UI"/>
          <w:b/>
          <w:color w:val="212121"/>
          <w:sz w:val="24"/>
          <w:szCs w:val="24"/>
        </w:rPr>
      </w:pPr>
      <w:r w:rsidRPr="00247A6C">
        <w:rPr>
          <w:rFonts w:ascii="Lato" w:hAnsi="Lato" w:cs="Segoe UI"/>
          <w:b/>
          <w:color w:val="212121"/>
          <w:sz w:val="24"/>
          <w:szCs w:val="24"/>
        </w:rPr>
        <w:t xml:space="preserve">PUBLIC </w:t>
      </w:r>
      <w:r w:rsidRPr="00247A6C">
        <w:rPr>
          <w:rFonts w:ascii="Lato" w:hAnsi="Lato" w:cs="Segoe UI"/>
          <w:b/>
          <w:bCs/>
          <w:sz w:val="24"/>
          <w:szCs w:val="24"/>
          <w:lang w:eastAsia="en-GB"/>
        </w:rPr>
        <w:t>RELATIONS</w:t>
      </w:r>
      <w:r w:rsidRPr="00247A6C">
        <w:rPr>
          <w:rFonts w:ascii="Lato" w:hAnsi="Lato" w:cs="Segoe UI"/>
          <w:b/>
          <w:color w:val="212121"/>
          <w:sz w:val="24"/>
          <w:szCs w:val="24"/>
        </w:rPr>
        <w:t xml:space="preserve"> OFFICER (MEDIA AND EVENTS) </w:t>
      </w:r>
      <w:r w:rsidR="00283EA8" w:rsidRPr="00247A6C">
        <w:rPr>
          <w:rFonts w:ascii="Lato" w:hAnsi="Lato" w:cs="Segoe UI"/>
          <w:bCs/>
          <w:color w:val="212121"/>
          <w:sz w:val="24"/>
          <w:szCs w:val="24"/>
        </w:rPr>
        <w:t>shall:</w:t>
      </w:r>
    </w:p>
    <w:p w14:paraId="50DF1875" w14:textId="77777777"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Act in the best interests of the Association at all times;</w:t>
      </w:r>
    </w:p>
    <w:p w14:paraId="28DE4EE2" w14:textId="11A60BE6"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B</w:t>
      </w:r>
      <w:r w:rsidR="00AB0143" w:rsidRPr="00247A6C">
        <w:rPr>
          <w:rFonts w:ascii="Lato" w:hAnsi="Lato" w:cs="Segoe UI"/>
          <w:sz w:val="24"/>
          <w:szCs w:val="24"/>
          <w:lang w:eastAsia="en-GB"/>
        </w:rPr>
        <w:t>e</w:t>
      </w:r>
      <w:r w:rsidRPr="00247A6C">
        <w:rPr>
          <w:rFonts w:ascii="Lato" w:hAnsi="Lato" w:cs="Segoe UI"/>
          <w:sz w:val="24"/>
          <w:szCs w:val="24"/>
          <w:lang w:eastAsia="en-GB"/>
        </w:rPr>
        <w:t xml:space="preserve"> responsible for the public image of Association;</w:t>
      </w:r>
    </w:p>
    <w:p w14:paraId="41836E97" w14:textId="77777777"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Endeavor to ensure that the Association receives adequate publicity, and that the activities of Association are promoted;</w:t>
      </w:r>
    </w:p>
    <w:p w14:paraId="0E0AA02F" w14:textId="77777777"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Be responsible for the Association's publications and press releases;</w:t>
      </w:r>
    </w:p>
    <w:p w14:paraId="3E88ED49" w14:textId="77777777"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Maintain an active social media presence for the Association;</w:t>
      </w:r>
    </w:p>
    <w:p w14:paraId="51F8DA53" w14:textId="44EAEB20" w:rsidR="00283EA8" w:rsidRPr="00247A6C" w:rsidRDefault="00283EA8" w:rsidP="00247A6C">
      <w:pPr>
        <w:pStyle w:val="ListParagraph"/>
        <w:numPr>
          <w:ilvl w:val="0"/>
          <w:numId w:val="25"/>
        </w:numPr>
        <w:spacing w:before="120" w:after="120"/>
        <w:ind w:left="1701" w:hanging="567"/>
        <w:jc w:val="both"/>
        <w:rPr>
          <w:rFonts w:ascii="Lato" w:hAnsi="Lato" w:cs="Segoe UI"/>
          <w:sz w:val="24"/>
          <w:szCs w:val="24"/>
          <w:lang w:eastAsia="en-GB"/>
        </w:rPr>
      </w:pPr>
      <w:r w:rsidRPr="00247A6C">
        <w:rPr>
          <w:rFonts w:ascii="Lato" w:hAnsi="Lato" w:cs="Segoe UI"/>
          <w:sz w:val="24"/>
          <w:szCs w:val="24"/>
          <w:lang w:eastAsia="en-GB"/>
        </w:rPr>
        <w:t>Undertake such other responsibility as attributed to them by the EC; insofar as this is not in conflict with any provision of the main body of the Statute</w:t>
      </w:r>
      <w:r w:rsidR="00D403C5" w:rsidRPr="00247A6C">
        <w:rPr>
          <w:rFonts w:ascii="Lato" w:hAnsi="Lato" w:cs="Segoe UI"/>
          <w:sz w:val="24"/>
          <w:szCs w:val="24"/>
          <w:lang w:eastAsia="en-GB"/>
        </w:rPr>
        <w:t>.</w:t>
      </w:r>
    </w:p>
    <w:p w14:paraId="113E65AA" w14:textId="77777777" w:rsidR="0030399B" w:rsidRPr="00283EA8" w:rsidRDefault="0030399B" w:rsidP="0030399B">
      <w:pPr>
        <w:pStyle w:val="ListParagraph"/>
        <w:spacing w:before="120" w:after="120"/>
        <w:ind w:left="1506" w:firstLine="0"/>
        <w:jc w:val="both"/>
        <w:rPr>
          <w:rFonts w:ascii="Segoe UI" w:hAnsi="Segoe UI" w:cs="Segoe UI"/>
          <w:lang w:eastAsia="en-GB"/>
        </w:rPr>
      </w:pPr>
    </w:p>
    <w:p w14:paraId="6D86901A" w14:textId="6A5776AD" w:rsidR="00283EA8" w:rsidRPr="00247A6C" w:rsidRDefault="00283EA8" w:rsidP="00247A6C">
      <w:pPr>
        <w:pStyle w:val="ListParagraph"/>
        <w:numPr>
          <w:ilvl w:val="0"/>
          <w:numId w:val="20"/>
        </w:numPr>
        <w:spacing w:before="120" w:after="120"/>
        <w:ind w:hanging="579"/>
        <w:jc w:val="both"/>
        <w:rPr>
          <w:rFonts w:ascii="Lato" w:hAnsi="Lato" w:cs="Segoe UI"/>
          <w:b/>
          <w:color w:val="212121"/>
          <w:sz w:val="24"/>
          <w:szCs w:val="24"/>
        </w:rPr>
      </w:pPr>
      <w:r w:rsidRPr="00247A6C">
        <w:rPr>
          <w:rFonts w:ascii="Lato" w:hAnsi="Lato" w:cs="Segoe UI"/>
          <w:b/>
          <w:i/>
          <w:iCs/>
          <w:color w:val="FF0000"/>
          <w:sz w:val="24"/>
          <w:szCs w:val="24"/>
        </w:rPr>
        <w:t>[Add as necessary</w:t>
      </w:r>
      <w:r w:rsidR="00D403C5" w:rsidRPr="00247A6C">
        <w:rPr>
          <w:rFonts w:ascii="Lato" w:hAnsi="Lato" w:cs="Segoe UI"/>
          <w:b/>
          <w:i/>
          <w:iCs/>
          <w:color w:val="FF0000"/>
          <w:sz w:val="24"/>
          <w:szCs w:val="24"/>
        </w:rPr>
        <w:t xml:space="preserve"> for other roles</w:t>
      </w:r>
      <w:r w:rsidRPr="00247A6C">
        <w:rPr>
          <w:rFonts w:ascii="Lato" w:hAnsi="Lato" w:cs="Segoe UI"/>
          <w:b/>
          <w:i/>
          <w:iCs/>
          <w:color w:val="FF0000"/>
          <w:sz w:val="24"/>
          <w:szCs w:val="24"/>
        </w:rPr>
        <w:t>]</w:t>
      </w:r>
      <w:r w:rsidR="00D403C5" w:rsidRPr="00247A6C">
        <w:rPr>
          <w:rFonts w:ascii="Lato" w:hAnsi="Lato" w:cs="Segoe UI"/>
          <w:b/>
          <w:i/>
          <w:iCs/>
          <w:color w:val="FF0000"/>
          <w:sz w:val="24"/>
          <w:szCs w:val="24"/>
        </w:rPr>
        <w:t xml:space="preserve"> </w:t>
      </w:r>
      <w:r w:rsidR="00D403C5" w:rsidRPr="00247A6C">
        <w:rPr>
          <w:rFonts w:ascii="Lato" w:hAnsi="Lato" w:cs="Segoe UI"/>
          <w:bCs/>
          <w:color w:val="212121"/>
          <w:sz w:val="24"/>
          <w:szCs w:val="24"/>
        </w:rPr>
        <w:t>shall:</w:t>
      </w:r>
    </w:p>
    <w:p w14:paraId="7DC366F8" w14:textId="77777777" w:rsidR="00283EA8" w:rsidRPr="00247A6C" w:rsidRDefault="00283EA8" w:rsidP="00247A6C">
      <w:pPr>
        <w:pStyle w:val="ListParagraph"/>
        <w:numPr>
          <w:ilvl w:val="0"/>
          <w:numId w:val="26"/>
        </w:numPr>
        <w:spacing w:before="120" w:after="120"/>
        <w:ind w:left="1701" w:hanging="579"/>
        <w:jc w:val="both"/>
        <w:rPr>
          <w:rFonts w:ascii="Lato" w:hAnsi="Lato" w:cs="Segoe UI"/>
          <w:sz w:val="24"/>
          <w:szCs w:val="24"/>
          <w:lang w:eastAsia="en-GB"/>
        </w:rPr>
      </w:pPr>
      <w:r w:rsidRPr="00247A6C">
        <w:rPr>
          <w:rFonts w:ascii="Lato" w:hAnsi="Lato" w:cs="Segoe UI"/>
          <w:sz w:val="24"/>
          <w:szCs w:val="24"/>
          <w:lang w:eastAsia="en-GB"/>
        </w:rPr>
        <w:t>Act in the best interests of the Association at all times;</w:t>
      </w:r>
    </w:p>
    <w:p w14:paraId="57C07F33" w14:textId="64D07390" w:rsidR="00D403C5" w:rsidRPr="00247A6C" w:rsidRDefault="00D403C5" w:rsidP="00247A6C">
      <w:pPr>
        <w:pStyle w:val="ListParagraph"/>
        <w:numPr>
          <w:ilvl w:val="0"/>
          <w:numId w:val="26"/>
        </w:numPr>
        <w:spacing w:before="120" w:after="120"/>
        <w:ind w:left="1701" w:hanging="579"/>
        <w:jc w:val="both"/>
        <w:rPr>
          <w:rFonts w:ascii="Lato" w:hAnsi="Lato" w:cs="Segoe UI"/>
          <w:i/>
          <w:iCs/>
          <w:color w:val="FF0000"/>
          <w:sz w:val="24"/>
          <w:szCs w:val="24"/>
          <w:lang w:eastAsia="en-GB"/>
        </w:rPr>
      </w:pPr>
      <w:r w:rsidRPr="00247A6C">
        <w:rPr>
          <w:rFonts w:ascii="Lato" w:hAnsi="Lato" w:cs="Segoe UI"/>
          <w:i/>
          <w:iCs/>
          <w:color w:val="FF0000"/>
          <w:sz w:val="24"/>
          <w:szCs w:val="24"/>
          <w:lang w:eastAsia="en-GB"/>
        </w:rPr>
        <w:t>[Add tasks];</w:t>
      </w:r>
    </w:p>
    <w:p w14:paraId="60399F03" w14:textId="77777777" w:rsidR="00D403C5" w:rsidRPr="00247A6C" w:rsidRDefault="00D403C5" w:rsidP="00247A6C">
      <w:pPr>
        <w:pStyle w:val="ListParagraph"/>
        <w:numPr>
          <w:ilvl w:val="0"/>
          <w:numId w:val="26"/>
        </w:numPr>
        <w:spacing w:before="120" w:after="120"/>
        <w:ind w:left="1701" w:hanging="579"/>
        <w:jc w:val="both"/>
        <w:rPr>
          <w:rFonts w:ascii="Lato" w:hAnsi="Lato" w:cs="Segoe UI"/>
          <w:i/>
          <w:iCs/>
          <w:color w:val="FF0000"/>
          <w:sz w:val="24"/>
          <w:szCs w:val="24"/>
          <w:lang w:eastAsia="en-GB"/>
        </w:rPr>
      </w:pPr>
      <w:r w:rsidRPr="00247A6C">
        <w:rPr>
          <w:rFonts w:ascii="Lato" w:hAnsi="Lato" w:cs="Segoe UI"/>
          <w:i/>
          <w:iCs/>
          <w:color w:val="FF0000"/>
          <w:sz w:val="24"/>
          <w:szCs w:val="24"/>
          <w:lang w:eastAsia="en-GB"/>
        </w:rPr>
        <w:t>[Add tasks];</w:t>
      </w:r>
    </w:p>
    <w:p w14:paraId="4C5235E6" w14:textId="3A4A0692" w:rsidR="00283EA8" w:rsidRPr="00247A6C" w:rsidRDefault="00283EA8" w:rsidP="00247A6C">
      <w:pPr>
        <w:pStyle w:val="ListParagraph"/>
        <w:numPr>
          <w:ilvl w:val="0"/>
          <w:numId w:val="26"/>
        </w:numPr>
        <w:spacing w:before="120" w:after="120"/>
        <w:ind w:left="1701" w:hanging="579"/>
        <w:jc w:val="both"/>
        <w:rPr>
          <w:rFonts w:ascii="Lato" w:hAnsi="Lato" w:cs="Segoe UI"/>
          <w:sz w:val="24"/>
          <w:szCs w:val="24"/>
          <w:lang w:eastAsia="en-GB"/>
        </w:rPr>
      </w:pPr>
      <w:r w:rsidRPr="00247A6C">
        <w:rPr>
          <w:rFonts w:ascii="Lato" w:hAnsi="Lato" w:cs="Segoe UI"/>
          <w:sz w:val="24"/>
          <w:szCs w:val="24"/>
          <w:lang w:eastAsia="en-GB"/>
        </w:rPr>
        <w:t>Undertake such other responsibility as attributed to them by the EC; insofar as this is not in conflict with any provision of the main body of the Statute</w:t>
      </w:r>
      <w:r w:rsidR="00D403C5" w:rsidRPr="00247A6C">
        <w:rPr>
          <w:rFonts w:ascii="Lato" w:hAnsi="Lato" w:cs="Segoe UI"/>
          <w:sz w:val="24"/>
          <w:szCs w:val="24"/>
          <w:lang w:eastAsia="en-GB"/>
        </w:rPr>
        <w:t>.</w:t>
      </w:r>
    </w:p>
    <w:bookmarkEnd w:id="13"/>
    <w:p w14:paraId="4612DE81" w14:textId="5CEEDA2C" w:rsidR="00A00775" w:rsidRPr="003B0701" w:rsidRDefault="00A00775" w:rsidP="00F9480E">
      <w:pPr>
        <w:spacing w:before="120" w:after="120"/>
        <w:ind w:left="426"/>
        <w:jc w:val="both"/>
        <w:rPr>
          <w:rFonts w:ascii="Lato" w:hAnsi="Lato" w:cs="Segoe UI"/>
          <w:sz w:val="24"/>
          <w:szCs w:val="24"/>
          <w:lang w:eastAsia="en-GB"/>
        </w:rPr>
      </w:pPr>
    </w:p>
    <w:sectPr w:rsidR="00A00775" w:rsidRPr="003B0701" w:rsidSect="00EA6E2D">
      <w:footerReference w:type="default" r:id="rId9"/>
      <w:pgSz w:w="11910" w:h="16830"/>
      <w:pgMar w:top="1560" w:right="1562" w:bottom="1135"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4922A" w14:textId="77777777" w:rsidR="00F0026E" w:rsidRDefault="00F0026E" w:rsidP="00555C28">
      <w:r>
        <w:separator/>
      </w:r>
    </w:p>
  </w:endnote>
  <w:endnote w:type="continuationSeparator" w:id="0">
    <w:p w14:paraId="62808391" w14:textId="77777777" w:rsidR="00F0026E" w:rsidRDefault="00F0026E" w:rsidP="0055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ra PRO">
    <w:altName w:val="Calibri"/>
    <w:panose1 w:val="00000000000000000000"/>
    <w:charset w:val="00"/>
    <w:family w:val="auto"/>
    <w:notTrueType/>
    <w:pitch w:val="variable"/>
    <w:sig w:usb0="00000287" w:usb1="00000001" w:usb2="00000000" w:usb3="00000000" w:csb0="000000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337706"/>
      <w:docPartObj>
        <w:docPartGallery w:val="Page Numbers (Bottom of Page)"/>
        <w:docPartUnique/>
      </w:docPartObj>
    </w:sdtPr>
    <w:sdtEndPr>
      <w:rPr>
        <w:rFonts w:ascii="Lato" w:hAnsi="Lato"/>
        <w:noProof/>
      </w:rPr>
    </w:sdtEndPr>
    <w:sdtContent>
      <w:p w14:paraId="2216C7B1" w14:textId="2EDB37C8" w:rsidR="003B5E61" w:rsidRPr="008F288A" w:rsidRDefault="003B5E61">
        <w:pPr>
          <w:pStyle w:val="Footer"/>
          <w:jc w:val="right"/>
          <w:rPr>
            <w:rFonts w:ascii="Lato" w:hAnsi="Lato"/>
          </w:rPr>
        </w:pPr>
        <w:r w:rsidRPr="008F288A">
          <w:rPr>
            <w:rFonts w:ascii="Lato" w:hAnsi="Lato"/>
          </w:rPr>
          <w:fldChar w:fldCharType="begin"/>
        </w:r>
        <w:r w:rsidRPr="008F288A">
          <w:rPr>
            <w:rFonts w:ascii="Lato" w:hAnsi="Lato"/>
          </w:rPr>
          <w:instrText xml:space="preserve"> PAGE   \* MERGEFORMAT </w:instrText>
        </w:r>
        <w:r w:rsidRPr="008F288A">
          <w:rPr>
            <w:rFonts w:ascii="Lato" w:hAnsi="Lato"/>
          </w:rPr>
          <w:fldChar w:fldCharType="separate"/>
        </w:r>
        <w:r w:rsidRPr="008F288A">
          <w:rPr>
            <w:rFonts w:ascii="Lato" w:hAnsi="Lato"/>
            <w:noProof/>
          </w:rPr>
          <w:t>2</w:t>
        </w:r>
        <w:r w:rsidRPr="008F288A">
          <w:rPr>
            <w:rFonts w:ascii="Lato" w:hAnsi="Lato"/>
            <w:noProof/>
          </w:rPr>
          <w:fldChar w:fldCharType="end"/>
        </w:r>
      </w:p>
    </w:sdtContent>
  </w:sdt>
  <w:p w14:paraId="1384C590" w14:textId="77777777" w:rsidR="003B5E61" w:rsidRDefault="003B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FBD04" w14:textId="77777777" w:rsidR="00F0026E" w:rsidRDefault="00F0026E" w:rsidP="00555C28">
      <w:r>
        <w:separator/>
      </w:r>
    </w:p>
  </w:footnote>
  <w:footnote w:type="continuationSeparator" w:id="0">
    <w:p w14:paraId="67136EF2" w14:textId="77777777" w:rsidR="00F0026E" w:rsidRDefault="00F0026E" w:rsidP="00555C28">
      <w:r>
        <w:continuationSeparator/>
      </w:r>
    </w:p>
  </w:footnote>
  <w:footnote w:id="1">
    <w:p w14:paraId="061DE011" w14:textId="77777777" w:rsidR="00555C28" w:rsidRPr="00A10BB2" w:rsidRDefault="00555C28" w:rsidP="004578EC">
      <w:pPr>
        <w:pStyle w:val="BodyText"/>
        <w:ind w:right="1151"/>
        <w:jc w:val="both"/>
        <w:rPr>
          <w:rFonts w:ascii="Lato" w:hAnsi="Lato" w:cs="Segoe UI"/>
          <w:sz w:val="18"/>
          <w:szCs w:val="18"/>
        </w:rPr>
      </w:pPr>
      <w:r w:rsidRPr="00555C28">
        <w:rPr>
          <w:rStyle w:val="FootnoteReference"/>
          <w:rFonts w:ascii="Segoe UI" w:hAnsi="Segoe UI" w:cs="Segoe UI"/>
          <w:sz w:val="18"/>
          <w:szCs w:val="18"/>
        </w:rPr>
        <w:footnoteRef/>
      </w:r>
      <w:r w:rsidRPr="00555C28">
        <w:rPr>
          <w:rFonts w:ascii="Segoe UI" w:hAnsi="Segoe UI" w:cs="Segoe UI"/>
          <w:sz w:val="18"/>
          <w:szCs w:val="18"/>
        </w:rPr>
        <w:t xml:space="preserve"> </w:t>
      </w:r>
      <w:r w:rsidRPr="00A10BB2">
        <w:rPr>
          <w:rFonts w:ascii="Lato" w:hAnsi="Lato" w:cs="Segoe UI"/>
          <w:sz w:val="18"/>
          <w:szCs w:val="18"/>
        </w:rPr>
        <w:t>Regulation 6.1:</w:t>
      </w:r>
    </w:p>
    <w:p w14:paraId="6A470C82" w14:textId="4329A08D" w:rsidR="00555C28" w:rsidRPr="00A10BB2" w:rsidRDefault="00555C28" w:rsidP="00FB07D3">
      <w:pPr>
        <w:pStyle w:val="BodyText"/>
        <w:ind w:left="142" w:right="-1"/>
        <w:jc w:val="both"/>
        <w:rPr>
          <w:rFonts w:ascii="Lato" w:hAnsi="Lato" w:cs="Segoe UI"/>
          <w:i/>
          <w:iCs/>
          <w:sz w:val="18"/>
          <w:szCs w:val="18"/>
        </w:rPr>
      </w:pPr>
      <w:r w:rsidRPr="00A10BB2">
        <w:rPr>
          <w:rFonts w:ascii="Lato" w:hAnsi="Lato" w:cs="Segoe UI"/>
          <w:b/>
          <w:bCs/>
          <w:i/>
          <w:iCs/>
          <w:sz w:val="18"/>
          <w:szCs w:val="18"/>
        </w:rPr>
        <w:t>University-wide Student Societies</w:t>
      </w:r>
      <w:r w:rsidRPr="00A10BB2">
        <w:rPr>
          <w:rFonts w:ascii="Lato" w:hAnsi="Lato" w:cs="Segoe UI"/>
          <w:i/>
          <w:iCs/>
          <w:sz w:val="18"/>
          <w:szCs w:val="18"/>
        </w:rPr>
        <w:t xml:space="preserve"> shall have a minimum of one hundred (100) Members which are principally composed of University Students.</w:t>
      </w:r>
    </w:p>
    <w:p w14:paraId="42B7D209" w14:textId="77777777" w:rsidR="00555C28" w:rsidRPr="00A10BB2" w:rsidRDefault="00555C28" w:rsidP="00FB07D3">
      <w:pPr>
        <w:pStyle w:val="BodyText"/>
        <w:ind w:left="142" w:right="-1"/>
        <w:jc w:val="both"/>
        <w:rPr>
          <w:rFonts w:ascii="Lato" w:hAnsi="Lato" w:cs="Segoe UI"/>
          <w:i/>
          <w:iCs/>
          <w:sz w:val="18"/>
          <w:szCs w:val="18"/>
        </w:rPr>
      </w:pPr>
      <w:r w:rsidRPr="00A10BB2">
        <w:rPr>
          <w:rFonts w:ascii="Lato" w:hAnsi="Lato" w:cs="Segoe UI"/>
          <w:b/>
          <w:bCs/>
          <w:i/>
          <w:iCs/>
          <w:sz w:val="18"/>
          <w:szCs w:val="18"/>
        </w:rPr>
        <w:t>College-wide Student Societies</w:t>
      </w:r>
      <w:r w:rsidRPr="00A10BB2">
        <w:rPr>
          <w:rFonts w:ascii="Lato" w:hAnsi="Lato" w:cs="Segoe UI"/>
          <w:i/>
          <w:iCs/>
          <w:sz w:val="18"/>
          <w:szCs w:val="18"/>
        </w:rPr>
        <w:t xml:space="preserve"> shall have a minimum of fifty (50) Members which are principally composed of college students.</w:t>
      </w:r>
    </w:p>
    <w:p w14:paraId="6AA74C4A" w14:textId="42AD5307" w:rsidR="00555C28" w:rsidRPr="00A10BB2" w:rsidRDefault="00555C28" w:rsidP="00FB07D3">
      <w:pPr>
        <w:pStyle w:val="FootnoteText"/>
        <w:ind w:left="142" w:right="-1"/>
        <w:jc w:val="both"/>
        <w:rPr>
          <w:rFonts w:ascii="Lato" w:hAnsi="Lato"/>
          <w:lang w:val="en-GB"/>
        </w:rPr>
      </w:pPr>
      <w:proofErr w:type="spellStart"/>
      <w:r w:rsidRPr="00A10BB2">
        <w:rPr>
          <w:rFonts w:ascii="Lato" w:hAnsi="Lato" w:cs="Segoe UI"/>
          <w:b/>
          <w:bCs/>
          <w:i/>
          <w:iCs/>
          <w:sz w:val="18"/>
          <w:szCs w:val="18"/>
        </w:rPr>
        <w:t>Specialised</w:t>
      </w:r>
      <w:proofErr w:type="spellEnd"/>
      <w:r w:rsidRPr="00A10BB2">
        <w:rPr>
          <w:rFonts w:ascii="Lato" w:hAnsi="Lato" w:cs="Segoe UI"/>
          <w:b/>
          <w:bCs/>
          <w:i/>
          <w:iCs/>
          <w:sz w:val="18"/>
          <w:szCs w:val="18"/>
        </w:rPr>
        <w:t xml:space="preserve"> Student Societies</w:t>
      </w:r>
      <w:r w:rsidRPr="00A10BB2">
        <w:rPr>
          <w:rFonts w:ascii="Lato" w:hAnsi="Lato" w:cs="Segoe UI"/>
          <w:i/>
          <w:iCs/>
          <w:sz w:val="18"/>
          <w:szCs w:val="18"/>
        </w:rPr>
        <w:t xml:space="preserve"> shall have a minimum of ten (10) </w:t>
      </w:r>
      <w:r w:rsidR="004D1071" w:rsidRPr="00A10BB2">
        <w:rPr>
          <w:rFonts w:ascii="Lato" w:hAnsi="Lato" w:cs="Segoe UI"/>
          <w:i/>
          <w:iCs/>
          <w:sz w:val="18"/>
          <w:szCs w:val="18"/>
        </w:rPr>
        <w:t>M</w:t>
      </w:r>
      <w:r w:rsidRPr="00A10BB2">
        <w:rPr>
          <w:rFonts w:ascii="Lato" w:hAnsi="Lato" w:cs="Segoe UI"/>
          <w:i/>
          <w:iCs/>
          <w:sz w:val="18"/>
          <w:szCs w:val="18"/>
        </w:rPr>
        <w:t>embers which are principally composed of Students and Alumni of the relevant Faculty, Department, Institute, Centre, School, Course or Area of Study or Academic Subject as the case may be.</w:t>
      </w:r>
    </w:p>
  </w:footnote>
  <w:footnote w:id="2">
    <w:p w14:paraId="78998F9E" w14:textId="77777777" w:rsidR="00FB07D3" w:rsidRPr="00A10BB2" w:rsidRDefault="00FB6991" w:rsidP="00FB07D3">
      <w:pPr>
        <w:pStyle w:val="BodyText"/>
        <w:ind w:right="-1"/>
        <w:jc w:val="both"/>
        <w:rPr>
          <w:rFonts w:ascii="Lato" w:hAnsi="Lato" w:cs="Segoe UI"/>
          <w:i/>
          <w:iCs/>
          <w:sz w:val="18"/>
          <w:szCs w:val="18"/>
        </w:rPr>
      </w:pPr>
      <w:r w:rsidRPr="00A10BB2">
        <w:rPr>
          <w:rStyle w:val="FootnoteReference"/>
          <w:rFonts w:ascii="Lato" w:hAnsi="Lato" w:cs="Segoe UI"/>
          <w:sz w:val="18"/>
          <w:szCs w:val="18"/>
        </w:rPr>
        <w:footnoteRef/>
      </w:r>
      <w:r w:rsidRPr="00A10BB2">
        <w:rPr>
          <w:rFonts w:ascii="Lato" w:hAnsi="Lato"/>
          <w:sz w:val="18"/>
          <w:szCs w:val="18"/>
        </w:rPr>
        <w:t xml:space="preserve"> </w:t>
      </w:r>
      <w:r w:rsidR="00736A8A" w:rsidRPr="00A10BB2">
        <w:rPr>
          <w:rFonts w:ascii="Lato" w:hAnsi="Lato" w:cs="Segoe UI"/>
          <w:sz w:val="18"/>
          <w:szCs w:val="18"/>
        </w:rPr>
        <w:t xml:space="preserve">SS Regulations </w:t>
      </w:r>
      <w:r w:rsidR="00736A8A" w:rsidRPr="00A10BB2">
        <w:rPr>
          <w:rFonts w:ascii="Lato" w:hAnsi="Lato" w:cs="Segoe UI"/>
          <w:i/>
          <w:iCs/>
          <w:sz w:val="18"/>
          <w:szCs w:val="18"/>
        </w:rPr>
        <w:t xml:space="preserve">- </w:t>
      </w:r>
      <w:r w:rsidRPr="00A10BB2">
        <w:rPr>
          <w:rFonts w:ascii="Lato" w:hAnsi="Lato" w:cs="Segoe UI"/>
          <w:i/>
          <w:iCs/>
          <w:sz w:val="18"/>
          <w:szCs w:val="18"/>
        </w:rPr>
        <w:t>Regulation 12.2(</w:t>
      </w:r>
      <w:r w:rsidR="00736A8A" w:rsidRPr="00A10BB2">
        <w:rPr>
          <w:rFonts w:ascii="Lato" w:hAnsi="Lato" w:cs="Segoe UI"/>
          <w:i/>
          <w:iCs/>
          <w:sz w:val="18"/>
          <w:szCs w:val="18"/>
        </w:rPr>
        <w:t xml:space="preserve">2) </w:t>
      </w:r>
      <w:r w:rsidRPr="00A10BB2">
        <w:rPr>
          <w:rFonts w:ascii="Lato" w:hAnsi="Lato" w:cs="Segoe UI"/>
          <w:i/>
          <w:iCs/>
          <w:sz w:val="18"/>
          <w:szCs w:val="18"/>
        </w:rPr>
        <w:t xml:space="preserve">the same provision shall state whether it is </w:t>
      </w:r>
      <w:proofErr w:type="spellStart"/>
      <w:r w:rsidRPr="00A10BB2">
        <w:rPr>
          <w:rFonts w:ascii="Lato" w:hAnsi="Lato" w:cs="Segoe UI"/>
          <w:i/>
          <w:iCs/>
          <w:sz w:val="18"/>
          <w:szCs w:val="18"/>
        </w:rPr>
        <w:t>organised</w:t>
      </w:r>
      <w:proofErr w:type="spellEnd"/>
      <w:r w:rsidRPr="00A10BB2">
        <w:rPr>
          <w:rFonts w:ascii="Lato" w:hAnsi="Lato" w:cs="Segoe UI"/>
          <w:i/>
          <w:iCs/>
          <w:sz w:val="18"/>
          <w:szCs w:val="18"/>
        </w:rPr>
        <w:t xml:space="preserve"> on a Faculty, Department, </w:t>
      </w:r>
      <w:r w:rsidR="00FB07D3" w:rsidRPr="00A10BB2">
        <w:rPr>
          <w:rFonts w:ascii="Lato" w:hAnsi="Lato" w:cs="Segoe UI"/>
          <w:i/>
          <w:iCs/>
          <w:sz w:val="18"/>
          <w:szCs w:val="18"/>
        </w:rPr>
        <w:t xml:space="preserve">  </w:t>
      </w:r>
    </w:p>
    <w:p w14:paraId="782851AC" w14:textId="2A48DA1C" w:rsidR="00FB6991" w:rsidRPr="004578EC" w:rsidRDefault="00FB07D3" w:rsidP="00FB07D3">
      <w:pPr>
        <w:pStyle w:val="BodyText"/>
        <w:ind w:right="-1"/>
        <w:jc w:val="both"/>
        <w:rPr>
          <w:sz w:val="18"/>
          <w:szCs w:val="18"/>
          <w:lang w:val="en-GB"/>
        </w:rPr>
      </w:pPr>
      <w:r w:rsidRPr="00A10BB2">
        <w:rPr>
          <w:rFonts w:ascii="Lato" w:hAnsi="Lato" w:cs="Segoe UI"/>
          <w:i/>
          <w:iCs/>
          <w:sz w:val="18"/>
          <w:szCs w:val="18"/>
        </w:rPr>
        <w:t xml:space="preserve">  </w:t>
      </w:r>
      <w:r w:rsidR="00FB6991" w:rsidRPr="00A10BB2">
        <w:rPr>
          <w:rFonts w:ascii="Lato" w:hAnsi="Lato" w:cs="Segoe UI"/>
          <w:i/>
          <w:iCs/>
          <w:sz w:val="18"/>
          <w:szCs w:val="18"/>
        </w:rPr>
        <w:t>Institute, Centre, School, Course or Area of Study or Academic Subject level</w:t>
      </w:r>
      <w:r w:rsidR="004578EC" w:rsidRPr="00A10BB2">
        <w:rPr>
          <w:rFonts w:ascii="Lato" w:hAnsi="Lato" w:cs="Segoe UI"/>
          <w:i/>
          <w:iCs/>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7A3"/>
    <w:multiLevelType w:val="hybridMultilevel"/>
    <w:tmpl w:val="F7786AA2"/>
    <w:lvl w:ilvl="0" w:tplc="5AB0AA14">
      <w:start w:val="1"/>
      <w:numFmt w:val="none"/>
      <w:lvlText w:val="5.5"/>
      <w:lvlJc w:val="left"/>
      <w:pPr>
        <w:ind w:left="1315" w:hanging="180"/>
      </w:pPr>
      <w:rPr>
        <w:rFonts w:hint="default"/>
        <w:sz w:val="22"/>
        <w:szCs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3F156D5"/>
    <w:multiLevelType w:val="multilevel"/>
    <w:tmpl w:val="DA1AD2D4"/>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4.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2" w15:restartNumberingAfterBreak="0">
    <w:nsid w:val="07DA5AD9"/>
    <w:multiLevelType w:val="multilevel"/>
    <w:tmpl w:val="6BD42E0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4"/>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 w15:restartNumberingAfterBreak="0">
    <w:nsid w:val="07F877D4"/>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4" w15:restartNumberingAfterBreak="0">
    <w:nsid w:val="09FB0E65"/>
    <w:multiLevelType w:val="hybridMultilevel"/>
    <w:tmpl w:val="6B701DB2"/>
    <w:lvl w:ilvl="0" w:tplc="EAF8C178">
      <w:start w:val="1"/>
      <w:numFmt w:val="lowerRoman"/>
      <w:lvlText w:val="(%1)"/>
      <w:lvlJc w:val="left"/>
      <w:pPr>
        <w:ind w:left="720" w:hanging="360"/>
      </w:pPr>
      <w:rPr>
        <w:rFonts w:hint="default"/>
        <w:color w:val="000000"/>
        <w:sz w:val="22"/>
        <w:szCs w:val="22"/>
      </w:rPr>
    </w:lvl>
    <w:lvl w:ilvl="1" w:tplc="20000019">
      <w:start w:val="1"/>
      <w:numFmt w:val="lowerLetter"/>
      <w:lvlText w:val="%2."/>
      <w:lvlJc w:val="left"/>
      <w:pPr>
        <w:ind w:left="1440" w:hanging="360"/>
      </w:pPr>
    </w:lvl>
    <w:lvl w:ilvl="2" w:tplc="B1B0534A">
      <w:start w:val="1"/>
      <w:numFmt w:val="lowerLetter"/>
      <w:lvlText w:val="(%3)"/>
      <w:lvlJc w:val="left"/>
      <w:pPr>
        <w:ind w:left="2160" w:hanging="180"/>
      </w:pPr>
      <w:rPr>
        <w:rFonts w:hint="default"/>
        <w:sz w:val="22"/>
        <w:szCs w:val="22"/>
      </w:rPr>
    </w:lvl>
    <w:lvl w:ilvl="3" w:tplc="7ACC8672">
      <w:start w:val="1"/>
      <w:numFmt w:val="lowerLetter"/>
      <w:lvlText w:val="(%4)"/>
      <w:lvlJc w:val="left"/>
      <w:pPr>
        <w:ind w:left="2880" w:hanging="36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E730D39"/>
    <w:multiLevelType w:val="hybridMultilevel"/>
    <w:tmpl w:val="D0642C9C"/>
    <w:lvl w:ilvl="0" w:tplc="E72045FA">
      <w:start w:val="1"/>
      <w:numFmt w:val="none"/>
      <w:lvlText w:val="4.4"/>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9D48C0"/>
    <w:multiLevelType w:val="hybridMultilevel"/>
    <w:tmpl w:val="62BC2A30"/>
    <w:lvl w:ilvl="0" w:tplc="B7FA9EB0">
      <w:start w:val="1"/>
      <w:numFmt w:val="lowerLetter"/>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7" w15:restartNumberingAfterBreak="0">
    <w:nsid w:val="15076DF6"/>
    <w:multiLevelType w:val="hybridMultilevel"/>
    <w:tmpl w:val="1F5A0C76"/>
    <w:lvl w:ilvl="0" w:tplc="B1B0534A">
      <w:start w:val="1"/>
      <w:numFmt w:val="lowerLetter"/>
      <w:lvlText w:val="(%1)"/>
      <w:lvlJc w:val="left"/>
      <w:pPr>
        <w:ind w:left="2160" w:hanging="18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0246D"/>
    <w:multiLevelType w:val="hybridMultilevel"/>
    <w:tmpl w:val="62BC2A30"/>
    <w:lvl w:ilvl="0" w:tplc="B7FA9EB0">
      <w:start w:val="1"/>
      <w:numFmt w:val="lowerLetter"/>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9" w15:restartNumberingAfterBreak="0">
    <w:nsid w:val="16C12DF4"/>
    <w:multiLevelType w:val="hybridMultilevel"/>
    <w:tmpl w:val="38C2D694"/>
    <w:lvl w:ilvl="0" w:tplc="386606EE">
      <w:start w:val="1"/>
      <w:numFmt w:val="none"/>
      <w:lvlText w:val="8.1"/>
      <w:lvlJc w:val="left"/>
      <w:pPr>
        <w:ind w:left="2340" w:hanging="360"/>
      </w:pPr>
      <w:rPr>
        <w:rFonts w:ascii="Segoe UI" w:eastAsia="Times New Roman" w:hAnsi="Segoe UI" w:cs="Segoe U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2D2024"/>
    <w:multiLevelType w:val="hybridMultilevel"/>
    <w:tmpl w:val="6B66A2F4"/>
    <w:lvl w:ilvl="0" w:tplc="AE30EE4A">
      <w:start w:val="1"/>
      <w:numFmt w:val="none"/>
      <w:lvlText w:val="9.6"/>
      <w:lvlJc w:val="left"/>
      <w:pPr>
        <w:ind w:left="2880"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185C2ADC"/>
    <w:multiLevelType w:val="multilevel"/>
    <w:tmpl w:val="93827B5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2.3"/>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12" w15:restartNumberingAfterBreak="0">
    <w:nsid w:val="198F3876"/>
    <w:multiLevelType w:val="multilevel"/>
    <w:tmpl w:val="95742D64"/>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3.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13" w15:restartNumberingAfterBreak="0">
    <w:nsid w:val="1AFA2A68"/>
    <w:multiLevelType w:val="multilevel"/>
    <w:tmpl w:val="9E6AC47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14" w15:restartNumberingAfterBreak="0">
    <w:nsid w:val="1B26326B"/>
    <w:multiLevelType w:val="hybridMultilevel"/>
    <w:tmpl w:val="FCCCC948"/>
    <w:lvl w:ilvl="0" w:tplc="A4889888">
      <w:start w:val="1"/>
      <w:numFmt w:val="none"/>
      <w:lvlText w:val="5.2"/>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1B844CF0"/>
    <w:multiLevelType w:val="multilevel"/>
    <w:tmpl w:val="89306DDC"/>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16" w15:restartNumberingAfterBreak="0">
    <w:nsid w:val="1BC03FEA"/>
    <w:multiLevelType w:val="hybridMultilevel"/>
    <w:tmpl w:val="92EE540E"/>
    <w:lvl w:ilvl="0" w:tplc="810E992E">
      <w:start w:val="1"/>
      <w:numFmt w:val="none"/>
      <w:lvlText w:val="8.3"/>
      <w:lvlJc w:val="left"/>
      <w:pPr>
        <w:ind w:left="4500" w:hanging="360"/>
      </w:pPr>
      <w:rPr>
        <w:rFonts w:hint="default"/>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1BFB2563"/>
    <w:multiLevelType w:val="hybridMultilevel"/>
    <w:tmpl w:val="E6029846"/>
    <w:lvl w:ilvl="0" w:tplc="B1B0534A">
      <w:start w:val="1"/>
      <w:numFmt w:val="lowerLetter"/>
      <w:lvlText w:val="(%1)"/>
      <w:lvlJc w:val="left"/>
      <w:pPr>
        <w:ind w:left="2160" w:hanging="18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3718BE"/>
    <w:multiLevelType w:val="multilevel"/>
    <w:tmpl w:val="156ACB6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2.4"/>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19" w15:restartNumberingAfterBreak="0">
    <w:nsid w:val="1C41103C"/>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20" w15:restartNumberingAfterBreak="0">
    <w:nsid w:val="1D1E4736"/>
    <w:multiLevelType w:val="multilevel"/>
    <w:tmpl w:val="0A8AB860"/>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21" w15:restartNumberingAfterBreak="0">
    <w:nsid w:val="1D2E2A64"/>
    <w:multiLevelType w:val="multilevel"/>
    <w:tmpl w:val="57082810"/>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6"/>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22" w15:restartNumberingAfterBreak="0">
    <w:nsid w:val="1F0C33C4"/>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23" w15:restartNumberingAfterBreak="0">
    <w:nsid w:val="255153FC"/>
    <w:multiLevelType w:val="hybridMultilevel"/>
    <w:tmpl w:val="97006E0A"/>
    <w:lvl w:ilvl="0" w:tplc="7A70A51C">
      <w:start w:val="1"/>
      <w:numFmt w:val="none"/>
      <w:lvlText w:val="4.3"/>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 w15:restartNumberingAfterBreak="0">
    <w:nsid w:val="263047C7"/>
    <w:multiLevelType w:val="hybridMultilevel"/>
    <w:tmpl w:val="AE26630C"/>
    <w:lvl w:ilvl="0" w:tplc="EF5E6A88">
      <w:start w:val="1"/>
      <w:numFmt w:val="none"/>
      <w:lvlText w:val="9.2"/>
      <w:lvlJc w:val="left"/>
      <w:pPr>
        <w:ind w:left="4500"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268A3D94"/>
    <w:multiLevelType w:val="hybridMultilevel"/>
    <w:tmpl w:val="73F62424"/>
    <w:lvl w:ilvl="0" w:tplc="78ACE45E">
      <w:start w:val="1"/>
      <w:numFmt w:val="none"/>
      <w:lvlText w:val="9.8"/>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7EC4003"/>
    <w:multiLevelType w:val="multilevel"/>
    <w:tmpl w:val="E7589E10"/>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3"/>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27" w15:restartNumberingAfterBreak="0">
    <w:nsid w:val="28283E3B"/>
    <w:multiLevelType w:val="hybridMultilevel"/>
    <w:tmpl w:val="68228074"/>
    <w:lvl w:ilvl="0" w:tplc="4454A57E">
      <w:start w:val="1"/>
      <w:numFmt w:val="none"/>
      <w:lvlText w:val="3.1.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28306B6D"/>
    <w:multiLevelType w:val="multilevel"/>
    <w:tmpl w:val="B672DB6C"/>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2.1"/>
      <w:lvlJc w:val="left"/>
      <w:pPr>
        <w:ind w:left="1637" w:hanging="360"/>
      </w:pPr>
      <w:rPr>
        <w:rFonts w:hint="default"/>
      </w:rPr>
    </w:lvl>
    <w:lvl w:ilvl="2">
      <w:start w:val="1"/>
      <w:numFmt w:val="decimal"/>
      <w:lvlText w:val="%1.%2.%3"/>
      <w:lvlJc w:val="left"/>
      <w:pPr>
        <w:ind w:left="1627" w:hanging="492"/>
      </w:pPr>
      <w:rPr>
        <w:rFonts w:hint="default"/>
        <w:w w:val="102"/>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29" w15:restartNumberingAfterBreak="0">
    <w:nsid w:val="28836495"/>
    <w:multiLevelType w:val="hybridMultilevel"/>
    <w:tmpl w:val="8FECC8DE"/>
    <w:lvl w:ilvl="0" w:tplc="000E8458">
      <w:start w:val="1"/>
      <w:numFmt w:val="none"/>
      <w:lvlText w:val="5.6"/>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294215A0"/>
    <w:multiLevelType w:val="multilevel"/>
    <w:tmpl w:val="4724B808"/>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4.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1" w15:restartNumberingAfterBreak="0">
    <w:nsid w:val="2C934AF6"/>
    <w:multiLevelType w:val="multilevel"/>
    <w:tmpl w:val="ACF2638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3"/>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2" w15:restartNumberingAfterBreak="0">
    <w:nsid w:val="2DEE4613"/>
    <w:multiLevelType w:val="multilevel"/>
    <w:tmpl w:val="C03EB008"/>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5.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3" w15:restartNumberingAfterBreak="0">
    <w:nsid w:val="2ED730D3"/>
    <w:multiLevelType w:val="multilevel"/>
    <w:tmpl w:val="54AA548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6"/>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4" w15:restartNumberingAfterBreak="0">
    <w:nsid w:val="2FD66F56"/>
    <w:multiLevelType w:val="multilevel"/>
    <w:tmpl w:val="786EA7D6"/>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2.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5" w15:restartNumberingAfterBreak="0">
    <w:nsid w:val="30376EFA"/>
    <w:multiLevelType w:val="hybridMultilevel"/>
    <w:tmpl w:val="08CA765C"/>
    <w:lvl w:ilvl="0" w:tplc="4CACD9D8">
      <w:start w:val="1"/>
      <w:numFmt w:val="none"/>
      <w:lvlText w:val="5.7"/>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306710DB"/>
    <w:multiLevelType w:val="multilevel"/>
    <w:tmpl w:val="DF1A84F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7" w15:restartNumberingAfterBreak="0">
    <w:nsid w:val="311D675A"/>
    <w:multiLevelType w:val="hybridMultilevel"/>
    <w:tmpl w:val="BAC49996"/>
    <w:lvl w:ilvl="0" w:tplc="AD924696">
      <w:start w:val="1"/>
      <w:numFmt w:val="none"/>
      <w:lvlText w:val="7.8"/>
      <w:lvlJc w:val="left"/>
      <w:pPr>
        <w:ind w:left="2160" w:hanging="18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1362AAD"/>
    <w:multiLevelType w:val="multilevel"/>
    <w:tmpl w:val="698A52F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3.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39" w15:restartNumberingAfterBreak="0">
    <w:nsid w:val="31EF6D30"/>
    <w:multiLevelType w:val="hybridMultilevel"/>
    <w:tmpl w:val="1B2CC220"/>
    <w:lvl w:ilvl="0" w:tplc="D3785C22">
      <w:start w:val="1"/>
      <w:numFmt w:val="none"/>
      <w:lvlText w:val="8.4"/>
      <w:lvlJc w:val="left"/>
      <w:pPr>
        <w:ind w:left="4500" w:hanging="360"/>
      </w:pPr>
      <w:rPr>
        <w:rFonts w:ascii="Segoe UI" w:eastAsia="Times New Roman" w:hAnsi="Segoe UI" w:cs="Segoe UI"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2286DC0"/>
    <w:multiLevelType w:val="multilevel"/>
    <w:tmpl w:val="0FFCB824"/>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6.1"/>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41" w15:restartNumberingAfterBreak="0">
    <w:nsid w:val="3488127F"/>
    <w:multiLevelType w:val="multilevel"/>
    <w:tmpl w:val="6FAA2DE2"/>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42" w15:restartNumberingAfterBreak="0">
    <w:nsid w:val="3728446A"/>
    <w:multiLevelType w:val="hybridMultilevel"/>
    <w:tmpl w:val="ED208702"/>
    <w:lvl w:ilvl="0" w:tplc="7214D042">
      <w:start w:val="1"/>
      <w:numFmt w:val="none"/>
      <w:lvlText w:val="9.3"/>
      <w:lvlJc w:val="left"/>
      <w:pPr>
        <w:ind w:left="4500"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38B94CDE"/>
    <w:multiLevelType w:val="hybridMultilevel"/>
    <w:tmpl w:val="5E2E62B4"/>
    <w:lvl w:ilvl="0" w:tplc="A07AD970">
      <w:start w:val="1"/>
      <w:numFmt w:val="none"/>
      <w:lvlText w:val="3.1"/>
      <w:lvlJc w:val="left"/>
      <w:pPr>
        <w:ind w:left="1004" w:hanging="360"/>
      </w:pPr>
      <w:rPr>
        <w:rFonts w:ascii="Segoe UI" w:eastAsia="Times New Roman" w:hAnsi="Segoe UI" w:cs="Segoe U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9757760"/>
    <w:multiLevelType w:val="multilevel"/>
    <w:tmpl w:val="1E12D998"/>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2.2"/>
      <w:lvlJc w:val="left"/>
      <w:pPr>
        <w:ind w:left="1637" w:hanging="360"/>
      </w:pPr>
      <w:rPr>
        <w:rFonts w:hint="default"/>
      </w:rPr>
    </w:lvl>
    <w:lvl w:ilvl="2">
      <w:start w:val="1"/>
      <w:numFmt w:val="decimal"/>
      <w:lvlText w:val="%1.%2.%3"/>
      <w:lvlJc w:val="left"/>
      <w:pPr>
        <w:ind w:left="1627" w:hanging="492"/>
      </w:pPr>
      <w:rPr>
        <w:rFonts w:hint="default"/>
        <w:w w:val="102"/>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45" w15:restartNumberingAfterBreak="0">
    <w:nsid w:val="3A017D49"/>
    <w:multiLevelType w:val="hybridMultilevel"/>
    <w:tmpl w:val="FEBE706A"/>
    <w:lvl w:ilvl="0" w:tplc="933CFFD2">
      <w:start w:val="1"/>
      <w:numFmt w:val="lowerLetter"/>
      <w:lvlText w:val="(%1)"/>
      <w:lvlJc w:val="left"/>
      <w:pPr>
        <w:ind w:left="2340" w:hanging="360"/>
      </w:pPr>
      <w:rPr>
        <w:rFonts w:hint="default"/>
        <w:sz w:val="24"/>
      </w:rPr>
    </w:lvl>
    <w:lvl w:ilvl="1" w:tplc="31444CAC">
      <w:start w:val="1"/>
      <w:numFmt w:val="lowerLetter"/>
      <w:lvlText w:val="(%2)"/>
      <w:lvlJc w:val="left"/>
      <w:pPr>
        <w:ind w:left="3060" w:hanging="360"/>
      </w:pPr>
      <w:rPr>
        <w:rFonts w:hint="default"/>
      </w:rPr>
    </w:lvl>
    <w:lvl w:ilvl="2" w:tplc="0809001B" w:tentative="1">
      <w:start w:val="1"/>
      <w:numFmt w:val="lowerRoman"/>
      <w:lvlText w:val="%3."/>
      <w:lvlJc w:val="right"/>
      <w:pPr>
        <w:ind w:left="3780" w:hanging="180"/>
      </w:pPr>
    </w:lvl>
    <w:lvl w:ilvl="3" w:tplc="AB183A14">
      <w:start w:val="1"/>
      <w:numFmt w:val="lowerLetter"/>
      <w:lvlText w:val="(%4)"/>
      <w:lvlJc w:val="left"/>
      <w:pPr>
        <w:ind w:left="4500" w:hanging="360"/>
      </w:pPr>
      <w:rPr>
        <w:rFonts w:ascii="Segoe UI" w:eastAsia="Times New Roman" w:hAnsi="Segoe UI" w:cs="Segoe UI" w:hint="default"/>
        <w:b w:val="0"/>
        <w:bCs w:val="0"/>
      </w:r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6" w15:restartNumberingAfterBreak="0">
    <w:nsid w:val="3C9A2609"/>
    <w:multiLevelType w:val="hybridMultilevel"/>
    <w:tmpl w:val="D91A4D50"/>
    <w:lvl w:ilvl="0" w:tplc="1D6AE2C2">
      <w:start w:val="1"/>
      <w:numFmt w:val="none"/>
      <w:lvlText w:val="4.1"/>
      <w:lvlJc w:val="left"/>
      <w:pPr>
        <w:ind w:left="2591" w:hanging="180"/>
      </w:pPr>
      <w:rPr>
        <w:rFonts w:hint="default"/>
        <w:i w:val="0"/>
        <w:iCs w:val="0"/>
        <w:sz w:val="22"/>
        <w:szCs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7" w15:restartNumberingAfterBreak="0">
    <w:nsid w:val="3D2D3321"/>
    <w:multiLevelType w:val="hybridMultilevel"/>
    <w:tmpl w:val="75828EB8"/>
    <w:lvl w:ilvl="0" w:tplc="BF3A897A">
      <w:start w:val="1"/>
      <w:numFmt w:val="none"/>
      <w:lvlText w:val="7.6"/>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EB32055"/>
    <w:multiLevelType w:val="hybridMultilevel"/>
    <w:tmpl w:val="A52E4E66"/>
    <w:lvl w:ilvl="0" w:tplc="B1B0534A">
      <w:start w:val="1"/>
      <w:numFmt w:val="lowerLetter"/>
      <w:lvlText w:val="(%1)"/>
      <w:lvlJc w:val="left"/>
      <w:pPr>
        <w:ind w:left="1315" w:hanging="18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F7076F0"/>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50" w15:restartNumberingAfterBreak="0">
    <w:nsid w:val="41673F02"/>
    <w:multiLevelType w:val="hybridMultilevel"/>
    <w:tmpl w:val="D9B0E18E"/>
    <w:lvl w:ilvl="0" w:tplc="C18001B0">
      <w:start w:val="1"/>
      <w:numFmt w:val="none"/>
      <w:lvlText w:val="10.7"/>
      <w:lvlJc w:val="left"/>
      <w:pPr>
        <w:ind w:left="22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1C85807"/>
    <w:multiLevelType w:val="hybridMultilevel"/>
    <w:tmpl w:val="F66043CE"/>
    <w:lvl w:ilvl="0" w:tplc="815ACE9A">
      <w:start w:val="1"/>
      <w:numFmt w:val="lowerRoman"/>
      <w:lvlText w:val="(%1)"/>
      <w:lvlJc w:val="left"/>
      <w:pPr>
        <w:ind w:left="3330" w:hanging="360"/>
      </w:pPr>
      <w:rPr>
        <w:rFonts w:ascii="Segoe UI" w:hAnsi="Segoe UI" w:cs="Segoe UI" w:hint="default"/>
        <w:color w:val="000000"/>
        <w:sz w:val="22"/>
        <w:szCs w:val="22"/>
      </w:rPr>
    </w:lvl>
    <w:lvl w:ilvl="1" w:tplc="08090019" w:tentative="1">
      <w:start w:val="1"/>
      <w:numFmt w:val="lowerLetter"/>
      <w:lvlText w:val="%2."/>
      <w:lvlJc w:val="left"/>
      <w:pPr>
        <w:ind w:left="4050" w:hanging="360"/>
      </w:pPr>
    </w:lvl>
    <w:lvl w:ilvl="2" w:tplc="0809001B" w:tentative="1">
      <w:start w:val="1"/>
      <w:numFmt w:val="lowerRoman"/>
      <w:lvlText w:val="%3."/>
      <w:lvlJc w:val="right"/>
      <w:pPr>
        <w:ind w:left="4770" w:hanging="180"/>
      </w:pPr>
    </w:lvl>
    <w:lvl w:ilvl="3" w:tplc="0809000F" w:tentative="1">
      <w:start w:val="1"/>
      <w:numFmt w:val="decimal"/>
      <w:lvlText w:val="%4."/>
      <w:lvlJc w:val="left"/>
      <w:pPr>
        <w:ind w:left="5490" w:hanging="360"/>
      </w:pPr>
    </w:lvl>
    <w:lvl w:ilvl="4" w:tplc="08090019" w:tentative="1">
      <w:start w:val="1"/>
      <w:numFmt w:val="lowerLetter"/>
      <w:lvlText w:val="%5."/>
      <w:lvlJc w:val="left"/>
      <w:pPr>
        <w:ind w:left="6210" w:hanging="360"/>
      </w:pPr>
    </w:lvl>
    <w:lvl w:ilvl="5" w:tplc="0809001B" w:tentative="1">
      <w:start w:val="1"/>
      <w:numFmt w:val="lowerRoman"/>
      <w:lvlText w:val="%6."/>
      <w:lvlJc w:val="right"/>
      <w:pPr>
        <w:ind w:left="6930" w:hanging="180"/>
      </w:pPr>
    </w:lvl>
    <w:lvl w:ilvl="6" w:tplc="0809000F" w:tentative="1">
      <w:start w:val="1"/>
      <w:numFmt w:val="decimal"/>
      <w:lvlText w:val="%7."/>
      <w:lvlJc w:val="left"/>
      <w:pPr>
        <w:ind w:left="7650" w:hanging="360"/>
      </w:pPr>
    </w:lvl>
    <w:lvl w:ilvl="7" w:tplc="08090019" w:tentative="1">
      <w:start w:val="1"/>
      <w:numFmt w:val="lowerLetter"/>
      <w:lvlText w:val="%8."/>
      <w:lvlJc w:val="left"/>
      <w:pPr>
        <w:ind w:left="8370" w:hanging="360"/>
      </w:pPr>
    </w:lvl>
    <w:lvl w:ilvl="8" w:tplc="0809001B" w:tentative="1">
      <w:start w:val="1"/>
      <w:numFmt w:val="lowerRoman"/>
      <w:lvlText w:val="%9."/>
      <w:lvlJc w:val="right"/>
      <w:pPr>
        <w:ind w:left="9090" w:hanging="180"/>
      </w:pPr>
    </w:lvl>
  </w:abstractNum>
  <w:abstractNum w:abstractNumId="52" w15:restartNumberingAfterBreak="0">
    <w:nsid w:val="44937D46"/>
    <w:multiLevelType w:val="hybridMultilevel"/>
    <w:tmpl w:val="7C261CEC"/>
    <w:lvl w:ilvl="0" w:tplc="7ACC8672">
      <w:start w:val="1"/>
      <w:numFmt w:val="lowerLetter"/>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4995CDF"/>
    <w:multiLevelType w:val="hybridMultilevel"/>
    <w:tmpl w:val="6412A694"/>
    <w:lvl w:ilvl="0" w:tplc="DC80D23E">
      <w:start w:val="1"/>
      <w:numFmt w:val="none"/>
      <w:lvlText w:val="9.1"/>
      <w:lvlJc w:val="left"/>
      <w:pPr>
        <w:ind w:left="4500" w:hanging="360"/>
      </w:pPr>
      <w:rPr>
        <w:rFonts w:ascii="Segoe UI" w:eastAsia="Times New Roman" w:hAnsi="Segoe UI" w:cs="Segoe UI" w:hint="default"/>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4" w15:restartNumberingAfterBreak="0">
    <w:nsid w:val="44C90C5C"/>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55" w15:restartNumberingAfterBreak="0">
    <w:nsid w:val="469F1674"/>
    <w:multiLevelType w:val="hybridMultilevel"/>
    <w:tmpl w:val="75E0ABC0"/>
    <w:lvl w:ilvl="0" w:tplc="DD8CE2CE">
      <w:start w:val="1"/>
      <w:numFmt w:val="none"/>
      <w:lvlText w:val="5.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6" w15:restartNumberingAfterBreak="0">
    <w:nsid w:val="47AD0E3F"/>
    <w:multiLevelType w:val="hybridMultilevel"/>
    <w:tmpl w:val="F042D936"/>
    <w:lvl w:ilvl="0" w:tplc="50E82852">
      <w:start w:val="1"/>
      <w:numFmt w:val="none"/>
      <w:lvlText w:val="6.2"/>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7" w15:restartNumberingAfterBreak="0">
    <w:nsid w:val="48AB1459"/>
    <w:multiLevelType w:val="hybridMultilevel"/>
    <w:tmpl w:val="C36A4ACA"/>
    <w:lvl w:ilvl="0" w:tplc="109C8E06">
      <w:start w:val="1"/>
      <w:numFmt w:val="none"/>
      <w:lvlText w:val="7.2"/>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9557494"/>
    <w:multiLevelType w:val="hybridMultilevel"/>
    <w:tmpl w:val="5A4A1F0E"/>
    <w:lvl w:ilvl="0" w:tplc="CF3CEA08">
      <w:start w:val="1"/>
      <w:numFmt w:val="none"/>
      <w:lvlText w:val="9.5"/>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E46D3B"/>
    <w:multiLevelType w:val="hybridMultilevel"/>
    <w:tmpl w:val="3098B5C0"/>
    <w:lvl w:ilvl="0" w:tplc="1F3497EA">
      <w:start w:val="1"/>
      <w:numFmt w:val="none"/>
      <w:lvlText w:val="5.8"/>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0" w15:restartNumberingAfterBreak="0">
    <w:nsid w:val="49F16557"/>
    <w:multiLevelType w:val="hybridMultilevel"/>
    <w:tmpl w:val="31CA681E"/>
    <w:lvl w:ilvl="0" w:tplc="F31038CE">
      <w:start w:val="1"/>
      <w:numFmt w:val="lowerRoman"/>
      <w:lvlText w:val="(%1)"/>
      <w:lvlJc w:val="left"/>
      <w:pPr>
        <w:ind w:left="2847" w:hanging="360"/>
      </w:pPr>
      <w:rPr>
        <w:rFonts w:hint="default"/>
        <w:color w:val="000000"/>
        <w:sz w:val="24"/>
      </w:rPr>
    </w:lvl>
    <w:lvl w:ilvl="1" w:tplc="08090019" w:tentative="1">
      <w:start w:val="1"/>
      <w:numFmt w:val="lowerLetter"/>
      <w:lvlText w:val="%2."/>
      <w:lvlJc w:val="left"/>
      <w:pPr>
        <w:ind w:left="3567" w:hanging="360"/>
      </w:pPr>
    </w:lvl>
    <w:lvl w:ilvl="2" w:tplc="0809001B" w:tentative="1">
      <w:start w:val="1"/>
      <w:numFmt w:val="lowerRoman"/>
      <w:lvlText w:val="%3."/>
      <w:lvlJc w:val="right"/>
      <w:pPr>
        <w:ind w:left="4287" w:hanging="180"/>
      </w:pPr>
    </w:lvl>
    <w:lvl w:ilvl="3" w:tplc="0809000F" w:tentative="1">
      <w:start w:val="1"/>
      <w:numFmt w:val="decimal"/>
      <w:lvlText w:val="%4."/>
      <w:lvlJc w:val="left"/>
      <w:pPr>
        <w:ind w:left="5007" w:hanging="360"/>
      </w:pPr>
    </w:lvl>
    <w:lvl w:ilvl="4" w:tplc="08090019" w:tentative="1">
      <w:start w:val="1"/>
      <w:numFmt w:val="lowerLetter"/>
      <w:lvlText w:val="%5."/>
      <w:lvlJc w:val="left"/>
      <w:pPr>
        <w:ind w:left="5727" w:hanging="360"/>
      </w:pPr>
    </w:lvl>
    <w:lvl w:ilvl="5" w:tplc="0809001B" w:tentative="1">
      <w:start w:val="1"/>
      <w:numFmt w:val="lowerRoman"/>
      <w:lvlText w:val="%6."/>
      <w:lvlJc w:val="right"/>
      <w:pPr>
        <w:ind w:left="6447" w:hanging="180"/>
      </w:pPr>
    </w:lvl>
    <w:lvl w:ilvl="6" w:tplc="0809000F" w:tentative="1">
      <w:start w:val="1"/>
      <w:numFmt w:val="decimal"/>
      <w:lvlText w:val="%7."/>
      <w:lvlJc w:val="left"/>
      <w:pPr>
        <w:ind w:left="7167" w:hanging="360"/>
      </w:pPr>
    </w:lvl>
    <w:lvl w:ilvl="7" w:tplc="08090019" w:tentative="1">
      <w:start w:val="1"/>
      <w:numFmt w:val="lowerLetter"/>
      <w:lvlText w:val="%8."/>
      <w:lvlJc w:val="left"/>
      <w:pPr>
        <w:ind w:left="7887" w:hanging="360"/>
      </w:pPr>
    </w:lvl>
    <w:lvl w:ilvl="8" w:tplc="0809001B" w:tentative="1">
      <w:start w:val="1"/>
      <w:numFmt w:val="lowerRoman"/>
      <w:lvlText w:val="%9."/>
      <w:lvlJc w:val="right"/>
      <w:pPr>
        <w:ind w:left="8607" w:hanging="180"/>
      </w:pPr>
    </w:lvl>
  </w:abstractNum>
  <w:abstractNum w:abstractNumId="61" w15:restartNumberingAfterBreak="0">
    <w:nsid w:val="4AE02E7E"/>
    <w:multiLevelType w:val="hybridMultilevel"/>
    <w:tmpl w:val="1F1E197C"/>
    <w:lvl w:ilvl="0" w:tplc="B1B0534A">
      <w:start w:val="1"/>
      <w:numFmt w:val="lowerLetter"/>
      <w:lvlText w:val="(%1)"/>
      <w:lvlJc w:val="left"/>
      <w:pPr>
        <w:ind w:left="2160" w:hanging="18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BEA270B"/>
    <w:multiLevelType w:val="hybridMultilevel"/>
    <w:tmpl w:val="62BC2A30"/>
    <w:lvl w:ilvl="0" w:tplc="B7FA9EB0">
      <w:start w:val="1"/>
      <w:numFmt w:val="lowerLetter"/>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63" w15:restartNumberingAfterBreak="0">
    <w:nsid w:val="4BF35FBE"/>
    <w:multiLevelType w:val="hybridMultilevel"/>
    <w:tmpl w:val="87F4360C"/>
    <w:lvl w:ilvl="0" w:tplc="8ABA9E1C">
      <w:start w:val="1"/>
      <w:numFmt w:val="none"/>
      <w:lvlText w:val="7.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BF53F30"/>
    <w:multiLevelType w:val="hybridMultilevel"/>
    <w:tmpl w:val="96D00DDA"/>
    <w:lvl w:ilvl="0" w:tplc="54D4C97A">
      <w:start w:val="1"/>
      <w:numFmt w:val="none"/>
      <w:lvlText w:val="7.4"/>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C6B59BE"/>
    <w:multiLevelType w:val="multilevel"/>
    <w:tmpl w:val="93A6E09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9.7"/>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66" w15:restartNumberingAfterBreak="0">
    <w:nsid w:val="4CE52E51"/>
    <w:multiLevelType w:val="hybridMultilevel"/>
    <w:tmpl w:val="7BBE8BB6"/>
    <w:lvl w:ilvl="0" w:tplc="3DFEA364">
      <w:start w:val="1"/>
      <w:numFmt w:val="lowerLetter"/>
      <w:lvlText w:val="(%1)"/>
      <w:lvlJc w:val="left"/>
      <w:pPr>
        <w:ind w:left="1506" w:hanging="360"/>
      </w:pPr>
      <w:rPr>
        <w:rFonts w:ascii="Segoe UI" w:hAnsi="Segoe UI" w:cs="Segoe UI"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67" w15:restartNumberingAfterBreak="0">
    <w:nsid w:val="4DD646FB"/>
    <w:multiLevelType w:val="hybridMultilevel"/>
    <w:tmpl w:val="8B863FAA"/>
    <w:lvl w:ilvl="0" w:tplc="FFFFFFFF">
      <w:start w:val="1"/>
      <w:numFmt w:val="lowerRoman"/>
      <w:lvlText w:val="(%1)"/>
      <w:lvlJc w:val="left"/>
      <w:pPr>
        <w:ind w:left="720" w:hanging="360"/>
      </w:pPr>
      <w:rPr>
        <w:rFonts w:hint="default"/>
        <w:color w:val="000000"/>
        <w:sz w:val="22"/>
        <w:szCs w:val="22"/>
      </w:rPr>
    </w:lvl>
    <w:lvl w:ilvl="1" w:tplc="FFFFFFFF">
      <w:start w:val="1"/>
      <w:numFmt w:val="lowerLetter"/>
      <w:lvlText w:val="%2."/>
      <w:lvlJc w:val="left"/>
      <w:pPr>
        <w:ind w:left="1440" w:hanging="360"/>
      </w:pPr>
    </w:lvl>
    <w:lvl w:ilvl="2" w:tplc="0060AAC8">
      <w:start w:val="1"/>
      <w:numFmt w:val="none"/>
      <w:lvlText w:val="5.3"/>
      <w:lvlJc w:val="left"/>
      <w:pPr>
        <w:ind w:left="2160" w:hanging="180"/>
      </w:pPr>
      <w:rPr>
        <w:rFonts w:hint="default"/>
        <w:sz w:val="22"/>
        <w:szCs w:val="22"/>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DF62A89"/>
    <w:multiLevelType w:val="hybridMultilevel"/>
    <w:tmpl w:val="1F1E197C"/>
    <w:lvl w:ilvl="0" w:tplc="B1B0534A">
      <w:start w:val="1"/>
      <w:numFmt w:val="lowerLetter"/>
      <w:lvlText w:val="(%1)"/>
      <w:lvlJc w:val="left"/>
      <w:pPr>
        <w:ind w:left="2024" w:hanging="180"/>
      </w:pPr>
      <w:rPr>
        <w:rFonts w:hint="default"/>
        <w:sz w:val="22"/>
        <w:szCs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69" w15:restartNumberingAfterBreak="0">
    <w:nsid w:val="4E6838A3"/>
    <w:multiLevelType w:val="hybridMultilevel"/>
    <w:tmpl w:val="5C4AE266"/>
    <w:lvl w:ilvl="0" w:tplc="13643EC8">
      <w:start w:val="1"/>
      <w:numFmt w:val="decimal"/>
      <w:lvlText w:val="%1."/>
      <w:lvlJc w:val="left"/>
      <w:pPr>
        <w:ind w:left="1146" w:hanging="360"/>
      </w:pPr>
      <w:rPr>
        <w:rFonts w:ascii="Segoe UI" w:hAnsi="Segoe UI" w:cs="Segoe UI" w:hint="default"/>
        <w:b/>
        <w:bCs/>
        <w:sz w:val="22"/>
        <w:szCs w:val="22"/>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0" w15:restartNumberingAfterBreak="0">
    <w:nsid w:val="4E8E6CDC"/>
    <w:multiLevelType w:val="hybridMultilevel"/>
    <w:tmpl w:val="A38844F6"/>
    <w:lvl w:ilvl="0" w:tplc="FFFFFFFF">
      <w:start w:val="1"/>
      <w:numFmt w:val="lowerRoman"/>
      <w:lvlText w:val="(%1)"/>
      <w:lvlJc w:val="left"/>
      <w:pPr>
        <w:ind w:left="720" w:hanging="360"/>
      </w:pPr>
      <w:rPr>
        <w:rFonts w:hint="default"/>
        <w:color w:val="000000"/>
        <w:sz w:val="22"/>
        <w:szCs w:val="22"/>
      </w:rPr>
    </w:lvl>
    <w:lvl w:ilvl="1" w:tplc="FFFFFFFF">
      <w:start w:val="1"/>
      <w:numFmt w:val="lowerLetter"/>
      <w:lvlText w:val="%2."/>
      <w:lvlJc w:val="left"/>
      <w:pPr>
        <w:ind w:left="1440" w:hanging="360"/>
      </w:pPr>
    </w:lvl>
    <w:lvl w:ilvl="2" w:tplc="FFFFFFFF">
      <w:start w:val="1"/>
      <w:numFmt w:val="lowerLetter"/>
      <w:lvlText w:val="(%3)"/>
      <w:lvlJc w:val="left"/>
      <w:pPr>
        <w:ind w:left="2160" w:hanging="180"/>
      </w:pPr>
      <w:rPr>
        <w:rFonts w:hint="default"/>
        <w:sz w:val="22"/>
        <w:szCs w:val="22"/>
      </w:rPr>
    </w:lvl>
    <w:lvl w:ilvl="3" w:tplc="A8E60C24">
      <w:start w:val="1"/>
      <w:numFmt w:val="none"/>
      <w:lvlText w:val="9.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19A452B"/>
    <w:multiLevelType w:val="hybridMultilevel"/>
    <w:tmpl w:val="7AD8388E"/>
    <w:lvl w:ilvl="0" w:tplc="DAE8A50A">
      <w:start w:val="1"/>
      <w:numFmt w:val="none"/>
      <w:lvlText w:val="6.3"/>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236337A"/>
    <w:multiLevelType w:val="hybridMultilevel"/>
    <w:tmpl w:val="58E4B184"/>
    <w:lvl w:ilvl="0" w:tplc="85C2DB44">
      <w:start w:val="1"/>
      <w:numFmt w:val="lowerLetter"/>
      <w:lvlText w:val="(%1)"/>
      <w:lvlJc w:val="left"/>
      <w:pPr>
        <w:ind w:left="28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38976B4"/>
    <w:multiLevelType w:val="hybridMultilevel"/>
    <w:tmpl w:val="66A65E84"/>
    <w:lvl w:ilvl="0" w:tplc="7ACC8672">
      <w:start w:val="1"/>
      <w:numFmt w:val="lowerLetter"/>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5475F5E"/>
    <w:multiLevelType w:val="multilevel"/>
    <w:tmpl w:val="F8C8C878"/>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1.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75" w15:restartNumberingAfterBreak="0">
    <w:nsid w:val="56A96C78"/>
    <w:multiLevelType w:val="multilevel"/>
    <w:tmpl w:val="047ED592"/>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5.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76" w15:restartNumberingAfterBreak="0">
    <w:nsid w:val="571D4BC7"/>
    <w:multiLevelType w:val="hybridMultilevel"/>
    <w:tmpl w:val="82965902"/>
    <w:lvl w:ilvl="0" w:tplc="933CFFD2">
      <w:start w:val="1"/>
      <w:numFmt w:val="lowerLetter"/>
      <w:lvlText w:val="(%1)"/>
      <w:lvlJc w:val="left"/>
      <w:pPr>
        <w:ind w:left="720" w:hanging="360"/>
      </w:pPr>
      <w:rPr>
        <w:rFonts w:hint="default"/>
        <w:sz w:val="24"/>
      </w:rPr>
    </w:lvl>
    <w:lvl w:ilvl="1" w:tplc="20000019">
      <w:start w:val="1"/>
      <w:numFmt w:val="lowerLetter"/>
      <w:lvlText w:val="%2."/>
      <w:lvlJc w:val="left"/>
      <w:pPr>
        <w:ind w:left="1440" w:hanging="360"/>
      </w:pPr>
    </w:lvl>
    <w:lvl w:ilvl="2" w:tplc="7D4C32B8">
      <w:start w:val="1"/>
      <w:numFmt w:val="lowerLetter"/>
      <w:lvlText w:val="(%3)"/>
      <w:lvlJc w:val="left"/>
      <w:pPr>
        <w:ind w:left="2591" w:hanging="180"/>
      </w:pPr>
      <w:rPr>
        <w:rFonts w:hint="default"/>
        <w:i w:val="0"/>
        <w:iCs w:val="0"/>
        <w:sz w:val="22"/>
        <w:szCs w:val="22"/>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5B7F7242"/>
    <w:multiLevelType w:val="multilevel"/>
    <w:tmpl w:val="BDE2329C"/>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7.7"/>
      <w:lvlJc w:val="left"/>
      <w:pPr>
        <w:ind w:left="1004" w:hanging="360"/>
      </w:pPr>
      <w:rPr>
        <w:rFonts w:ascii="Segoe UI" w:eastAsia="Times New Roman" w:hAnsi="Segoe UI" w:cs="Segoe UI" w:hint="default"/>
        <w:b w:val="0"/>
        <w:bCs w:val="0"/>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78" w15:restartNumberingAfterBreak="0">
    <w:nsid w:val="5E083513"/>
    <w:multiLevelType w:val="hybridMultilevel"/>
    <w:tmpl w:val="AB8E1CBC"/>
    <w:lvl w:ilvl="0" w:tplc="757458EE">
      <w:start w:val="1"/>
      <w:numFmt w:val="none"/>
      <w:lvlText w:val="6.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E384903"/>
    <w:multiLevelType w:val="multilevel"/>
    <w:tmpl w:val="90580030"/>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2.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0" w15:restartNumberingAfterBreak="0">
    <w:nsid w:val="5E7327ED"/>
    <w:multiLevelType w:val="multilevel"/>
    <w:tmpl w:val="8A928B08"/>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5"/>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1" w15:restartNumberingAfterBreak="0">
    <w:nsid w:val="5FDF3255"/>
    <w:multiLevelType w:val="multilevel"/>
    <w:tmpl w:val="D176542C"/>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0.5"/>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2" w15:restartNumberingAfterBreak="0">
    <w:nsid w:val="609745B1"/>
    <w:multiLevelType w:val="hybridMultilevel"/>
    <w:tmpl w:val="25D2400C"/>
    <w:lvl w:ilvl="0" w:tplc="7DEE7D88">
      <w:start w:val="1"/>
      <w:numFmt w:val="none"/>
      <w:lvlText w:val="4.2"/>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3" w15:restartNumberingAfterBreak="0">
    <w:nsid w:val="66173C43"/>
    <w:multiLevelType w:val="multilevel"/>
    <w:tmpl w:val="4FB06922"/>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4.3"/>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4" w15:restartNumberingAfterBreak="0">
    <w:nsid w:val="67667263"/>
    <w:multiLevelType w:val="multilevel"/>
    <w:tmpl w:val="F3524F12"/>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6.2"/>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5" w15:restartNumberingAfterBreak="0">
    <w:nsid w:val="680F46ED"/>
    <w:multiLevelType w:val="multilevel"/>
    <w:tmpl w:val="CC2C5390"/>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6.3"/>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6" w15:restartNumberingAfterBreak="0">
    <w:nsid w:val="69D7384C"/>
    <w:multiLevelType w:val="multilevel"/>
    <w:tmpl w:val="6AE40EEE"/>
    <w:lvl w:ilvl="0">
      <w:start w:val="1"/>
      <w:numFmt w:val="decimal"/>
      <w:lvlText w:val="ARTICLE %1"/>
      <w:lvlJc w:val="left"/>
      <w:pPr>
        <w:ind w:left="7761" w:hanging="247"/>
        <w:jc w:val="right"/>
      </w:pPr>
      <w:rPr>
        <w:rFonts w:hint="default"/>
        <w:b/>
        <w:bCs/>
        <w:color w:val="000000"/>
        <w:w w:val="104"/>
        <w:sz w:val="22"/>
        <w:szCs w:val="22"/>
      </w:rPr>
    </w:lvl>
    <w:lvl w:ilvl="1">
      <w:start w:val="1"/>
      <w:numFmt w:val="decimal"/>
      <w:lvlText w:val="%2."/>
      <w:lvlJc w:val="left"/>
      <w:pPr>
        <w:ind w:left="1637" w:hanging="360"/>
      </w:p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87" w15:restartNumberingAfterBreak="0">
    <w:nsid w:val="6AA16613"/>
    <w:multiLevelType w:val="hybridMultilevel"/>
    <w:tmpl w:val="C26A158E"/>
    <w:lvl w:ilvl="0" w:tplc="7738071E">
      <w:start w:val="1"/>
      <w:numFmt w:val="none"/>
      <w:lvlText w:val="7.9"/>
      <w:lvlJc w:val="left"/>
      <w:pPr>
        <w:ind w:left="2160" w:hanging="180"/>
      </w:pPr>
      <w:rPr>
        <w:rFonts w:hint="default"/>
        <w:sz w:val="22"/>
        <w:szCs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8" w15:restartNumberingAfterBreak="0">
    <w:nsid w:val="6ABA3A8A"/>
    <w:multiLevelType w:val="hybridMultilevel"/>
    <w:tmpl w:val="11706086"/>
    <w:lvl w:ilvl="0" w:tplc="EDD810EA">
      <w:start w:val="1"/>
      <w:numFmt w:val="none"/>
      <w:lvlText w:val="7.3"/>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C316357"/>
    <w:multiLevelType w:val="hybridMultilevel"/>
    <w:tmpl w:val="AD447F24"/>
    <w:lvl w:ilvl="0" w:tplc="254AFB2E">
      <w:start w:val="1"/>
      <w:numFmt w:val="none"/>
      <w:lvlText w:val="5.9"/>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0" w15:restartNumberingAfterBreak="0">
    <w:nsid w:val="6C850227"/>
    <w:multiLevelType w:val="hybridMultilevel"/>
    <w:tmpl w:val="3DDEF7E0"/>
    <w:lvl w:ilvl="0" w:tplc="AB183A14">
      <w:start w:val="1"/>
      <w:numFmt w:val="lowerLetter"/>
      <w:lvlText w:val="(%1)"/>
      <w:lvlJc w:val="left"/>
      <w:pPr>
        <w:ind w:left="4500" w:hanging="360"/>
      </w:pPr>
      <w:rPr>
        <w:rFonts w:ascii="Segoe UI" w:eastAsia="Times New Roman" w:hAnsi="Segoe UI" w:cs="Segoe U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CCE5BD6"/>
    <w:multiLevelType w:val="hybridMultilevel"/>
    <w:tmpl w:val="B4C68E36"/>
    <w:lvl w:ilvl="0" w:tplc="FFFFFFFF">
      <w:start w:val="1"/>
      <w:numFmt w:val="lowerLetter"/>
      <w:lvlText w:val="(%1)"/>
      <w:lvlJc w:val="left"/>
      <w:pPr>
        <w:ind w:left="2340" w:hanging="360"/>
      </w:pPr>
      <w:rPr>
        <w:rFonts w:hint="default"/>
        <w:sz w:val="24"/>
      </w:rPr>
    </w:lvl>
    <w:lvl w:ilvl="1" w:tplc="FFFFFFFF">
      <w:start w:val="1"/>
      <w:numFmt w:val="lowerLetter"/>
      <w:lvlText w:val="(%2)"/>
      <w:lvlJc w:val="left"/>
      <w:pPr>
        <w:ind w:left="3060" w:hanging="360"/>
      </w:pPr>
      <w:rPr>
        <w:rFonts w:hint="default"/>
      </w:rPr>
    </w:lvl>
    <w:lvl w:ilvl="2" w:tplc="FFFFFFFF" w:tentative="1">
      <w:start w:val="1"/>
      <w:numFmt w:val="lowerRoman"/>
      <w:lvlText w:val="%3."/>
      <w:lvlJc w:val="right"/>
      <w:pPr>
        <w:ind w:left="3780" w:hanging="180"/>
      </w:pPr>
    </w:lvl>
    <w:lvl w:ilvl="3" w:tplc="AD1A4882">
      <w:start w:val="1"/>
      <w:numFmt w:val="none"/>
      <w:lvlText w:val="8.2"/>
      <w:lvlJc w:val="left"/>
      <w:pPr>
        <w:ind w:left="4500" w:hanging="360"/>
      </w:pPr>
      <w:rPr>
        <w:rFonts w:ascii="Segoe UI" w:eastAsia="Times New Roman" w:hAnsi="Segoe UI" w:cs="Segoe UI" w:hint="default"/>
        <w:b w:val="0"/>
        <w:bCs w:val="0"/>
      </w:r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92" w15:restartNumberingAfterBreak="0">
    <w:nsid w:val="6EB5611C"/>
    <w:multiLevelType w:val="hybridMultilevel"/>
    <w:tmpl w:val="6EBC7DDE"/>
    <w:lvl w:ilvl="0" w:tplc="2CE0F452">
      <w:start w:val="1"/>
      <w:numFmt w:val="none"/>
      <w:lvlText w:val="5.4"/>
      <w:lvlJc w:val="left"/>
      <w:pPr>
        <w:ind w:left="1315" w:hanging="18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EFD40B2"/>
    <w:multiLevelType w:val="hybridMultilevel"/>
    <w:tmpl w:val="70F01CA6"/>
    <w:lvl w:ilvl="0" w:tplc="0A3609C8">
      <w:start w:val="1"/>
      <w:numFmt w:val="none"/>
      <w:lvlText w:val="15.3"/>
      <w:lvlJc w:val="left"/>
      <w:pPr>
        <w:ind w:left="22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6765C5B"/>
    <w:multiLevelType w:val="multilevel"/>
    <w:tmpl w:val="2F86A67A"/>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9.9"/>
      <w:lvlJc w:val="left"/>
      <w:pPr>
        <w:ind w:left="2880"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95" w15:restartNumberingAfterBreak="0">
    <w:nsid w:val="7BE6076E"/>
    <w:multiLevelType w:val="hybridMultilevel"/>
    <w:tmpl w:val="8BF4ABAC"/>
    <w:lvl w:ilvl="0" w:tplc="7A0EEFE8">
      <w:start w:val="1"/>
      <w:numFmt w:val="none"/>
      <w:lvlText w:val="7.5"/>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7BF718EB"/>
    <w:multiLevelType w:val="multilevel"/>
    <w:tmpl w:val="7B76FF5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6.4"/>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97" w15:restartNumberingAfterBreak="0">
    <w:nsid w:val="7C6C1E43"/>
    <w:multiLevelType w:val="multilevel"/>
    <w:tmpl w:val="3D0A08CE"/>
    <w:lvl w:ilvl="0">
      <w:start w:val="1"/>
      <w:numFmt w:val="decimal"/>
      <w:lvlText w:val="ARTICLE %1"/>
      <w:lvlJc w:val="left"/>
      <w:pPr>
        <w:ind w:left="7761" w:hanging="247"/>
        <w:jc w:val="right"/>
      </w:pPr>
      <w:rPr>
        <w:rFonts w:hint="default"/>
        <w:b/>
        <w:bCs/>
        <w:color w:val="000000"/>
        <w:w w:val="104"/>
        <w:sz w:val="22"/>
        <w:szCs w:val="22"/>
      </w:rPr>
    </w:lvl>
    <w:lvl w:ilvl="1">
      <w:start w:val="1"/>
      <w:numFmt w:val="none"/>
      <w:lvlText w:val="1.4"/>
      <w:lvlJc w:val="left"/>
      <w:pPr>
        <w:ind w:left="1637" w:hanging="360"/>
      </w:pPr>
      <w:rPr>
        <w:rFonts w:hint="default"/>
      </w:rPr>
    </w:lvl>
    <w:lvl w:ilvl="2">
      <w:start w:val="1"/>
      <w:numFmt w:val="none"/>
      <w:lvlText w:val="3.1.2"/>
      <w:lvlJc w:val="left"/>
      <w:pPr>
        <w:ind w:left="1495" w:hanging="360"/>
      </w:pPr>
      <w:rPr>
        <w:rFonts w:hint="default"/>
      </w:rPr>
    </w:lvl>
    <w:lvl w:ilvl="3">
      <w:start w:val="1"/>
      <w:numFmt w:val="decimal"/>
      <w:lvlText w:val="%1.%2.%3.%4"/>
      <w:lvlJc w:val="left"/>
      <w:pPr>
        <w:ind w:left="930" w:hanging="492"/>
      </w:pPr>
      <w:rPr>
        <w:rFonts w:hint="default"/>
        <w:w w:val="102"/>
      </w:rPr>
    </w:lvl>
    <w:lvl w:ilvl="4">
      <w:numFmt w:val="bullet"/>
      <w:lvlText w:val="•"/>
      <w:lvlJc w:val="left"/>
      <w:pPr>
        <w:ind w:left="980" w:hanging="492"/>
      </w:pPr>
      <w:rPr>
        <w:rFonts w:hint="default"/>
      </w:rPr>
    </w:lvl>
    <w:lvl w:ilvl="5">
      <w:numFmt w:val="bullet"/>
      <w:lvlText w:val="•"/>
      <w:lvlJc w:val="left"/>
      <w:pPr>
        <w:ind w:left="1240" w:hanging="492"/>
      </w:pPr>
      <w:rPr>
        <w:rFonts w:hint="default"/>
      </w:rPr>
    </w:lvl>
    <w:lvl w:ilvl="6">
      <w:numFmt w:val="bullet"/>
      <w:lvlText w:val="•"/>
      <w:lvlJc w:val="left"/>
      <w:pPr>
        <w:ind w:left="1300" w:hanging="492"/>
      </w:pPr>
      <w:rPr>
        <w:rFonts w:hint="default"/>
      </w:rPr>
    </w:lvl>
    <w:lvl w:ilvl="7">
      <w:numFmt w:val="bullet"/>
      <w:lvlText w:val="•"/>
      <w:lvlJc w:val="left"/>
      <w:pPr>
        <w:ind w:left="1320" w:hanging="492"/>
      </w:pPr>
      <w:rPr>
        <w:rFonts w:hint="default"/>
      </w:rPr>
    </w:lvl>
    <w:lvl w:ilvl="8">
      <w:numFmt w:val="bullet"/>
      <w:lvlText w:val="•"/>
      <w:lvlJc w:val="left"/>
      <w:pPr>
        <w:ind w:left="1620" w:hanging="492"/>
      </w:pPr>
      <w:rPr>
        <w:rFonts w:hint="default"/>
      </w:rPr>
    </w:lvl>
  </w:abstractNum>
  <w:abstractNum w:abstractNumId="98" w15:restartNumberingAfterBreak="0">
    <w:nsid w:val="7D671ED7"/>
    <w:multiLevelType w:val="hybridMultilevel"/>
    <w:tmpl w:val="58E4B184"/>
    <w:lvl w:ilvl="0" w:tplc="85C2DB44">
      <w:start w:val="1"/>
      <w:numFmt w:val="lowerLetter"/>
      <w:lvlText w:val="(%1)"/>
      <w:lvlJc w:val="left"/>
      <w:pPr>
        <w:ind w:left="28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DBB4440"/>
    <w:multiLevelType w:val="hybridMultilevel"/>
    <w:tmpl w:val="D31C83DE"/>
    <w:lvl w:ilvl="0" w:tplc="FFFFFFFF">
      <w:start w:val="1"/>
      <w:numFmt w:val="lowerLetter"/>
      <w:lvlText w:val="(%1)"/>
      <w:lvlJc w:val="left"/>
      <w:pPr>
        <w:ind w:left="720" w:hanging="360"/>
      </w:pPr>
      <w:rPr>
        <w:rFonts w:hint="default"/>
        <w:sz w:val="24"/>
      </w:rPr>
    </w:lvl>
    <w:lvl w:ilvl="1" w:tplc="FFFFFFFF">
      <w:start w:val="1"/>
      <w:numFmt w:val="lowerLetter"/>
      <w:lvlText w:val="%2."/>
      <w:lvlJc w:val="left"/>
      <w:pPr>
        <w:ind w:left="1440" w:hanging="360"/>
      </w:pPr>
    </w:lvl>
    <w:lvl w:ilvl="2" w:tplc="B8FE5B2C">
      <w:start w:val="1"/>
      <w:numFmt w:val="none"/>
      <w:lvlText w:val="3.1.3"/>
      <w:lvlJc w:val="left"/>
      <w:pPr>
        <w:ind w:left="2591" w:hanging="180"/>
      </w:pPr>
      <w:rPr>
        <w:rFonts w:hint="default"/>
        <w:i w:val="0"/>
        <w:iCs w:val="0"/>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77322016">
    <w:abstractNumId w:val="20"/>
  </w:num>
  <w:num w:numId="2" w16cid:durableId="468742211">
    <w:abstractNumId w:val="76"/>
  </w:num>
  <w:num w:numId="3" w16cid:durableId="448864945">
    <w:abstractNumId w:val="45"/>
  </w:num>
  <w:num w:numId="4" w16cid:durableId="166218410">
    <w:abstractNumId w:val="4"/>
  </w:num>
  <w:num w:numId="5" w16cid:durableId="1478648083">
    <w:abstractNumId w:val="68"/>
  </w:num>
  <w:num w:numId="6" w16cid:durableId="612135810">
    <w:abstractNumId w:val="7"/>
  </w:num>
  <w:num w:numId="7" w16cid:durableId="557323306">
    <w:abstractNumId w:val="61"/>
  </w:num>
  <w:num w:numId="8" w16cid:durableId="735325287">
    <w:abstractNumId w:val="17"/>
  </w:num>
  <w:num w:numId="9" w16cid:durableId="1868634719">
    <w:abstractNumId w:val="73"/>
  </w:num>
  <w:num w:numId="10" w16cid:durableId="1505976667">
    <w:abstractNumId w:val="52"/>
  </w:num>
  <w:num w:numId="11" w16cid:durableId="333454459">
    <w:abstractNumId w:val="98"/>
  </w:num>
  <w:num w:numId="12" w16cid:durableId="2112624237">
    <w:abstractNumId w:val="51"/>
  </w:num>
  <w:num w:numId="13" w16cid:durableId="1872037853">
    <w:abstractNumId w:val="62"/>
  </w:num>
  <w:num w:numId="14" w16cid:durableId="926306910">
    <w:abstractNumId w:val="90"/>
  </w:num>
  <w:num w:numId="15" w16cid:durableId="1163550082">
    <w:abstractNumId w:val="60"/>
  </w:num>
  <w:num w:numId="16" w16cid:durableId="116146116">
    <w:abstractNumId w:val="72"/>
  </w:num>
  <w:num w:numId="17" w16cid:durableId="314382976">
    <w:abstractNumId w:val="48"/>
  </w:num>
  <w:num w:numId="18" w16cid:durableId="535118133">
    <w:abstractNumId w:val="8"/>
  </w:num>
  <w:num w:numId="19" w16cid:durableId="667833585">
    <w:abstractNumId w:val="6"/>
  </w:num>
  <w:num w:numId="20" w16cid:durableId="1907453899">
    <w:abstractNumId w:val="69"/>
  </w:num>
  <w:num w:numId="21" w16cid:durableId="395472729">
    <w:abstractNumId w:val="49"/>
  </w:num>
  <w:num w:numId="22" w16cid:durableId="565838639">
    <w:abstractNumId w:val="19"/>
  </w:num>
  <w:num w:numId="23" w16cid:durableId="1399396350">
    <w:abstractNumId w:val="22"/>
  </w:num>
  <w:num w:numId="24" w16cid:durableId="545139118">
    <w:abstractNumId w:val="66"/>
  </w:num>
  <w:num w:numId="25" w16cid:durableId="1871212962">
    <w:abstractNumId w:val="54"/>
  </w:num>
  <w:num w:numId="26" w16cid:durableId="461268027">
    <w:abstractNumId w:val="3"/>
  </w:num>
  <w:num w:numId="27" w16cid:durableId="166143770">
    <w:abstractNumId w:val="28"/>
  </w:num>
  <w:num w:numId="28" w16cid:durableId="1823616052">
    <w:abstractNumId w:val="44"/>
  </w:num>
  <w:num w:numId="29" w16cid:durableId="1824084564">
    <w:abstractNumId w:val="27"/>
  </w:num>
  <w:num w:numId="30" w16cid:durableId="2064331404">
    <w:abstractNumId w:val="99"/>
  </w:num>
  <w:num w:numId="31" w16cid:durableId="1112433334">
    <w:abstractNumId w:val="46"/>
  </w:num>
  <w:num w:numId="32" w16cid:durableId="2014213964">
    <w:abstractNumId w:val="82"/>
  </w:num>
  <w:num w:numId="33" w16cid:durableId="822964619">
    <w:abstractNumId w:val="23"/>
  </w:num>
  <w:num w:numId="34" w16cid:durableId="1826167032">
    <w:abstractNumId w:val="5"/>
  </w:num>
  <w:num w:numId="35" w16cid:durableId="557866905">
    <w:abstractNumId w:val="55"/>
  </w:num>
  <w:num w:numId="36" w16cid:durableId="1845121506">
    <w:abstractNumId w:val="14"/>
  </w:num>
  <w:num w:numId="37" w16cid:durableId="1369720311">
    <w:abstractNumId w:val="67"/>
  </w:num>
  <w:num w:numId="38" w16cid:durableId="1114252468">
    <w:abstractNumId w:val="92"/>
  </w:num>
  <w:num w:numId="39" w16cid:durableId="2092702414">
    <w:abstractNumId w:val="0"/>
  </w:num>
  <w:num w:numId="40" w16cid:durableId="1084494189">
    <w:abstractNumId w:val="29"/>
  </w:num>
  <w:num w:numId="41" w16cid:durableId="1550922909">
    <w:abstractNumId w:val="35"/>
  </w:num>
  <w:num w:numId="42" w16cid:durableId="666984105">
    <w:abstractNumId w:val="59"/>
  </w:num>
  <w:num w:numId="43" w16cid:durableId="2056733909">
    <w:abstractNumId w:val="89"/>
  </w:num>
  <w:num w:numId="44" w16cid:durableId="2146000640">
    <w:abstractNumId w:val="78"/>
  </w:num>
  <w:num w:numId="45" w16cid:durableId="878783819">
    <w:abstractNumId w:val="56"/>
  </w:num>
  <w:num w:numId="46" w16cid:durableId="221330757">
    <w:abstractNumId w:val="71"/>
  </w:num>
  <w:num w:numId="47" w16cid:durableId="617446143">
    <w:abstractNumId w:val="63"/>
  </w:num>
  <w:num w:numId="48" w16cid:durableId="260839386">
    <w:abstractNumId w:val="57"/>
  </w:num>
  <w:num w:numId="49" w16cid:durableId="411897108">
    <w:abstractNumId w:val="88"/>
  </w:num>
  <w:num w:numId="50" w16cid:durableId="67653528">
    <w:abstractNumId w:val="64"/>
  </w:num>
  <w:num w:numId="51" w16cid:durableId="249124008">
    <w:abstractNumId w:val="95"/>
  </w:num>
  <w:num w:numId="52" w16cid:durableId="1307903197">
    <w:abstractNumId w:val="47"/>
  </w:num>
  <w:num w:numId="53" w16cid:durableId="669066576">
    <w:abstractNumId w:val="43"/>
  </w:num>
  <w:num w:numId="54" w16cid:durableId="773982756">
    <w:abstractNumId w:val="77"/>
  </w:num>
  <w:num w:numId="55" w16cid:durableId="958144395">
    <w:abstractNumId w:val="37"/>
  </w:num>
  <w:num w:numId="56" w16cid:durableId="1303655252">
    <w:abstractNumId w:val="87"/>
  </w:num>
  <w:num w:numId="57" w16cid:durableId="174615352">
    <w:abstractNumId w:val="9"/>
  </w:num>
  <w:num w:numId="58" w16cid:durableId="2043939547">
    <w:abstractNumId w:val="91"/>
  </w:num>
  <w:num w:numId="59" w16cid:durableId="168718147">
    <w:abstractNumId w:val="16"/>
  </w:num>
  <w:num w:numId="60" w16cid:durableId="342558826">
    <w:abstractNumId w:val="39"/>
  </w:num>
  <w:num w:numId="61" w16cid:durableId="572589230">
    <w:abstractNumId w:val="53"/>
  </w:num>
  <w:num w:numId="62" w16cid:durableId="110246876">
    <w:abstractNumId w:val="24"/>
  </w:num>
  <w:num w:numId="63" w16cid:durableId="828325306">
    <w:abstractNumId w:val="42"/>
  </w:num>
  <w:num w:numId="64" w16cid:durableId="2094861307">
    <w:abstractNumId w:val="70"/>
  </w:num>
  <w:num w:numId="65" w16cid:durableId="2119179433">
    <w:abstractNumId w:val="58"/>
  </w:num>
  <w:num w:numId="66" w16cid:durableId="1302005757">
    <w:abstractNumId w:val="10"/>
  </w:num>
  <w:num w:numId="67" w16cid:durableId="96754013">
    <w:abstractNumId w:val="65"/>
  </w:num>
  <w:num w:numId="68" w16cid:durableId="553196576">
    <w:abstractNumId w:val="25"/>
  </w:num>
  <w:num w:numId="69" w16cid:durableId="1195770311">
    <w:abstractNumId w:val="94"/>
  </w:num>
  <w:num w:numId="70" w16cid:durableId="1395467168">
    <w:abstractNumId w:val="36"/>
  </w:num>
  <w:num w:numId="71" w16cid:durableId="1022433509">
    <w:abstractNumId w:val="41"/>
  </w:num>
  <w:num w:numId="72" w16cid:durableId="275672673">
    <w:abstractNumId w:val="31"/>
  </w:num>
  <w:num w:numId="73" w16cid:durableId="276840906">
    <w:abstractNumId w:val="2"/>
  </w:num>
  <w:num w:numId="74" w16cid:durableId="887254436">
    <w:abstractNumId w:val="81"/>
  </w:num>
  <w:num w:numId="75" w16cid:durableId="158159294">
    <w:abstractNumId w:val="21"/>
  </w:num>
  <w:num w:numId="76" w16cid:durableId="110167781">
    <w:abstractNumId w:val="50"/>
  </w:num>
  <w:num w:numId="77" w16cid:durableId="185221915">
    <w:abstractNumId w:val="13"/>
  </w:num>
  <w:num w:numId="78" w16cid:durableId="1891576033">
    <w:abstractNumId w:val="74"/>
  </w:num>
  <w:num w:numId="79" w16cid:durableId="375083234">
    <w:abstractNumId w:val="34"/>
  </w:num>
  <w:num w:numId="80" w16cid:durableId="980573708">
    <w:abstractNumId w:val="79"/>
  </w:num>
  <w:num w:numId="81" w16cid:durableId="2012414330">
    <w:abstractNumId w:val="11"/>
  </w:num>
  <w:num w:numId="82" w16cid:durableId="1758331651">
    <w:abstractNumId w:val="18"/>
  </w:num>
  <w:num w:numId="83" w16cid:durableId="2027902048">
    <w:abstractNumId w:val="38"/>
  </w:num>
  <w:num w:numId="84" w16cid:durableId="1196307617">
    <w:abstractNumId w:val="12"/>
  </w:num>
  <w:num w:numId="85" w16cid:durableId="1742631929">
    <w:abstractNumId w:val="1"/>
  </w:num>
  <w:num w:numId="86" w16cid:durableId="1066151125">
    <w:abstractNumId w:val="30"/>
  </w:num>
  <w:num w:numId="87" w16cid:durableId="385958096">
    <w:abstractNumId w:val="83"/>
  </w:num>
  <w:num w:numId="88" w16cid:durableId="337973211">
    <w:abstractNumId w:val="32"/>
  </w:num>
  <w:num w:numId="89" w16cid:durableId="405880775">
    <w:abstractNumId w:val="75"/>
  </w:num>
  <w:num w:numId="90" w16cid:durableId="1021664251">
    <w:abstractNumId w:val="93"/>
  </w:num>
  <w:num w:numId="91" w16cid:durableId="498230278">
    <w:abstractNumId w:val="40"/>
  </w:num>
  <w:num w:numId="92" w16cid:durableId="523402504">
    <w:abstractNumId w:val="84"/>
  </w:num>
  <w:num w:numId="93" w16cid:durableId="808398412">
    <w:abstractNumId w:val="85"/>
  </w:num>
  <w:num w:numId="94" w16cid:durableId="752554152">
    <w:abstractNumId w:val="96"/>
  </w:num>
  <w:num w:numId="95" w16cid:durableId="1777940804">
    <w:abstractNumId w:val="15"/>
  </w:num>
  <w:num w:numId="96" w16cid:durableId="1769156430">
    <w:abstractNumId w:val="26"/>
  </w:num>
  <w:num w:numId="97" w16cid:durableId="810755787">
    <w:abstractNumId w:val="97"/>
  </w:num>
  <w:num w:numId="98" w16cid:durableId="1802111735">
    <w:abstractNumId w:val="80"/>
  </w:num>
  <w:num w:numId="99" w16cid:durableId="1900286025">
    <w:abstractNumId w:val="86"/>
  </w:num>
  <w:num w:numId="100" w16cid:durableId="1488588789">
    <w:abstractNumId w:val="3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46"/>
    <w:rsid w:val="000037FB"/>
    <w:rsid w:val="000076CA"/>
    <w:rsid w:val="00020325"/>
    <w:rsid w:val="000278D4"/>
    <w:rsid w:val="00031390"/>
    <w:rsid w:val="00042C1D"/>
    <w:rsid w:val="00065D37"/>
    <w:rsid w:val="000964C4"/>
    <w:rsid w:val="000A0001"/>
    <w:rsid w:val="000A1E0B"/>
    <w:rsid w:val="000A4E06"/>
    <w:rsid w:val="000A7F2B"/>
    <w:rsid w:val="000B0D8A"/>
    <w:rsid w:val="000D3F1D"/>
    <w:rsid w:val="000D56FF"/>
    <w:rsid w:val="000E429F"/>
    <w:rsid w:val="000E5CF0"/>
    <w:rsid w:val="000F5C43"/>
    <w:rsid w:val="001123AF"/>
    <w:rsid w:val="0012354E"/>
    <w:rsid w:val="0016320E"/>
    <w:rsid w:val="0016768D"/>
    <w:rsid w:val="001774C7"/>
    <w:rsid w:val="00181970"/>
    <w:rsid w:val="00184420"/>
    <w:rsid w:val="00194095"/>
    <w:rsid w:val="001A195E"/>
    <w:rsid w:val="001A5525"/>
    <w:rsid w:val="001B6FE7"/>
    <w:rsid w:val="001C0B29"/>
    <w:rsid w:val="001D662F"/>
    <w:rsid w:val="001F07FF"/>
    <w:rsid w:val="0020681F"/>
    <w:rsid w:val="00210EDB"/>
    <w:rsid w:val="00216C73"/>
    <w:rsid w:val="00220230"/>
    <w:rsid w:val="002322D5"/>
    <w:rsid w:val="00236766"/>
    <w:rsid w:val="002408BA"/>
    <w:rsid w:val="002415D8"/>
    <w:rsid w:val="002418F1"/>
    <w:rsid w:val="00247A6C"/>
    <w:rsid w:val="00263AAE"/>
    <w:rsid w:val="002667E4"/>
    <w:rsid w:val="00275485"/>
    <w:rsid w:val="00281419"/>
    <w:rsid w:val="00283EA8"/>
    <w:rsid w:val="0028577E"/>
    <w:rsid w:val="002A1046"/>
    <w:rsid w:val="002A646B"/>
    <w:rsid w:val="002B7F7D"/>
    <w:rsid w:val="002C1E8E"/>
    <w:rsid w:val="002C77C5"/>
    <w:rsid w:val="002E507D"/>
    <w:rsid w:val="002F1857"/>
    <w:rsid w:val="00303331"/>
    <w:rsid w:val="0030399B"/>
    <w:rsid w:val="00305ED6"/>
    <w:rsid w:val="003117AF"/>
    <w:rsid w:val="003129DF"/>
    <w:rsid w:val="00323447"/>
    <w:rsid w:val="00346351"/>
    <w:rsid w:val="00351950"/>
    <w:rsid w:val="003824CD"/>
    <w:rsid w:val="003944E4"/>
    <w:rsid w:val="003B0701"/>
    <w:rsid w:val="003B5E61"/>
    <w:rsid w:val="003C3676"/>
    <w:rsid w:val="003D3D40"/>
    <w:rsid w:val="004079D9"/>
    <w:rsid w:val="00427326"/>
    <w:rsid w:val="00434815"/>
    <w:rsid w:val="00436C66"/>
    <w:rsid w:val="00442C86"/>
    <w:rsid w:val="00455D3A"/>
    <w:rsid w:val="004578EC"/>
    <w:rsid w:val="00476AFF"/>
    <w:rsid w:val="00481509"/>
    <w:rsid w:val="004A20CA"/>
    <w:rsid w:val="004C7094"/>
    <w:rsid w:val="004D1071"/>
    <w:rsid w:val="004D1EE9"/>
    <w:rsid w:val="004D3E79"/>
    <w:rsid w:val="004D6EC9"/>
    <w:rsid w:val="004E6367"/>
    <w:rsid w:val="005030A4"/>
    <w:rsid w:val="00504F57"/>
    <w:rsid w:val="005210C6"/>
    <w:rsid w:val="00535231"/>
    <w:rsid w:val="00540919"/>
    <w:rsid w:val="00551F00"/>
    <w:rsid w:val="00555C28"/>
    <w:rsid w:val="00577B2E"/>
    <w:rsid w:val="005856E6"/>
    <w:rsid w:val="005A2618"/>
    <w:rsid w:val="005B1510"/>
    <w:rsid w:val="005D4F0C"/>
    <w:rsid w:val="006011F0"/>
    <w:rsid w:val="006379CE"/>
    <w:rsid w:val="0064455F"/>
    <w:rsid w:val="006459E2"/>
    <w:rsid w:val="00652260"/>
    <w:rsid w:val="006568BE"/>
    <w:rsid w:val="00677046"/>
    <w:rsid w:val="00677C78"/>
    <w:rsid w:val="0069116E"/>
    <w:rsid w:val="0069597E"/>
    <w:rsid w:val="006A1853"/>
    <w:rsid w:val="006A24BA"/>
    <w:rsid w:val="006B6E63"/>
    <w:rsid w:val="006C0A0A"/>
    <w:rsid w:val="006E1572"/>
    <w:rsid w:val="006E7650"/>
    <w:rsid w:val="006F5095"/>
    <w:rsid w:val="00713103"/>
    <w:rsid w:val="00731CAA"/>
    <w:rsid w:val="0073250B"/>
    <w:rsid w:val="00736A8A"/>
    <w:rsid w:val="007431C0"/>
    <w:rsid w:val="007472DC"/>
    <w:rsid w:val="00754218"/>
    <w:rsid w:val="00760835"/>
    <w:rsid w:val="00787F92"/>
    <w:rsid w:val="007930D8"/>
    <w:rsid w:val="007A4420"/>
    <w:rsid w:val="007C3804"/>
    <w:rsid w:val="0080144F"/>
    <w:rsid w:val="00812B76"/>
    <w:rsid w:val="008307D4"/>
    <w:rsid w:val="00840995"/>
    <w:rsid w:val="00872271"/>
    <w:rsid w:val="008A3285"/>
    <w:rsid w:val="008B3E0C"/>
    <w:rsid w:val="008B5139"/>
    <w:rsid w:val="008C602C"/>
    <w:rsid w:val="008F288A"/>
    <w:rsid w:val="00902284"/>
    <w:rsid w:val="00906C43"/>
    <w:rsid w:val="00911B11"/>
    <w:rsid w:val="0092679C"/>
    <w:rsid w:val="009268C3"/>
    <w:rsid w:val="0093251B"/>
    <w:rsid w:val="00940497"/>
    <w:rsid w:val="00946D82"/>
    <w:rsid w:val="00954710"/>
    <w:rsid w:val="0095494A"/>
    <w:rsid w:val="009628CC"/>
    <w:rsid w:val="00963490"/>
    <w:rsid w:val="00966168"/>
    <w:rsid w:val="00967231"/>
    <w:rsid w:val="00985060"/>
    <w:rsid w:val="00992BD4"/>
    <w:rsid w:val="009B22C3"/>
    <w:rsid w:val="009B5634"/>
    <w:rsid w:val="009E5A35"/>
    <w:rsid w:val="009E67F7"/>
    <w:rsid w:val="00A00775"/>
    <w:rsid w:val="00A10BB2"/>
    <w:rsid w:val="00A12649"/>
    <w:rsid w:val="00A133C4"/>
    <w:rsid w:val="00A14D32"/>
    <w:rsid w:val="00A15BBB"/>
    <w:rsid w:val="00A30168"/>
    <w:rsid w:val="00A41BD2"/>
    <w:rsid w:val="00A47E49"/>
    <w:rsid w:val="00A51332"/>
    <w:rsid w:val="00A63BE0"/>
    <w:rsid w:val="00A64C43"/>
    <w:rsid w:val="00A712EF"/>
    <w:rsid w:val="00A71F24"/>
    <w:rsid w:val="00AB0143"/>
    <w:rsid w:val="00AE50A3"/>
    <w:rsid w:val="00AF03B3"/>
    <w:rsid w:val="00AF1935"/>
    <w:rsid w:val="00AF47F2"/>
    <w:rsid w:val="00AF67F7"/>
    <w:rsid w:val="00B00103"/>
    <w:rsid w:val="00B0685F"/>
    <w:rsid w:val="00B07115"/>
    <w:rsid w:val="00B07ADD"/>
    <w:rsid w:val="00B14632"/>
    <w:rsid w:val="00B16909"/>
    <w:rsid w:val="00B17271"/>
    <w:rsid w:val="00B177AE"/>
    <w:rsid w:val="00B2707B"/>
    <w:rsid w:val="00B5583C"/>
    <w:rsid w:val="00B635E7"/>
    <w:rsid w:val="00B73200"/>
    <w:rsid w:val="00B76E79"/>
    <w:rsid w:val="00B773A7"/>
    <w:rsid w:val="00B8331C"/>
    <w:rsid w:val="00B869F0"/>
    <w:rsid w:val="00B93863"/>
    <w:rsid w:val="00B9785C"/>
    <w:rsid w:val="00BB6428"/>
    <w:rsid w:val="00BC0A2C"/>
    <w:rsid w:val="00C2440B"/>
    <w:rsid w:val="00C35A96"/>
    <w:rsid w:val="00C57BBF"/>
    <w:rsid w:val="00C8336D"/>
    <w:rsid w:val="00C947BB"/>
    <w:rsid w:val="00C96950"/>
    <w:rsid w:val="00C96A15"/>
    <w:rsid w:val="00CA0AAC"/>
    <w:rsid w:val="00CB0CE1"/>
    <w:rsid w:val="00CB7F34"/>
    <w:rsid w:val="00CD21B3"/>
    <w:rsid w:val="00CD3AB3"/>
    <w:rsid w:val="00CE1315"/>
    <w:rsid w:val="00CE2FF7"/>
    <w:rsid w:val="00CE704D"/>
    <w:rsid w:val="00CF042D"/>
    <w:rsid w:val="00D16FD3"/>
    <w:rsid w:val="00D20FDC"/>
    <w:rsid w:val="00D22CFF"/>
    <w:rsid w:val="00D27B2A"/>
    <w:rsid w:val="00D336DA"/>
    <w:rsid w:val="00D34965"/>
    <w:rsid w:val="00D40225"/>
    <w:rsid w:val="00D403C5"/>
    <w:rsid w:val="00D4454E"/>
    <w:rsid w:val="00D470FC"/>
    <w:rsid w:val="00D4766C"/>
    <w:rsid w:val="00D47A25"/>
    <w:rsid w:val="00D47EC7"/>
    <w:rsid w:val="00D605B4"/>
    <w:rsid w:val="00D60F3A"/>
    <w:rsid w:val="00D779E0"/>
    <w:rsid w:val="00D845AE"/>
    <w:rsid w:val="00D97A3D"/>
    <w:rsid w:val="00DA6032"/>
    <w:rsid w:val="00DA7E96"/>
    <w:rsid w:val="00DB16D4"/>
    <w:rsid w:val="00DB310E"/>
    <w:rsid w:val="00DB6848"/>
    <w:rsid w:val="00DC2106"/>
    <w:rsid w:val="00DE1DB8"/>
    <w:rsid w:val="00DE36C5"/>
    <w:rsid w:val="00DE70B8"/>
    <w:rsid w:val="00DF26E1"/>
    <w:rsid w:val="00DF3E76"/>
    <w:rsid w:val="00E0081A"/>
    <w:rsid w:val="00E01E1F"/>
    <w:rsid w:val="00E2254C"/>
    <w:rsid w:val="00E24882"/>
    <w:rsid w:val="00E26573"/>
    <w:rsid w:val="00E3214D"/>
    <w:rsid w:val="00E54CC7"/>
    <w:rsid w:val="00EA0D85"/>
    <w:rsid w:val="00EA5C79"/>
    <w:rsid w:val="00EA6E2D"/>
    <w:rsid w:val="00ED67D6"/>
    <w:rsid w:val="00EE2C93"/>
    <w:rsid w:val="00EF4D83"/>
    <w:rsid w:val="00F0026E"/>
    <w:rsid w:val="00F0680F"/>
    <w:rsid w:val="00F14018"/>
    <w:rsid w:val="00F16146"/>
    <w:rsid w:val="00F22617"/>
    <w:rsid w:val="00F23DE6"/>
    <w:rsid w:val="00F300BF"/>
    <w:rsid w:val="00F3705A"/>
    <w:rsid w:val="00F415B1"/>
    <w:rsid w:val="00F56D1A"/>
    <w:rsid w:val="00F637EE"/>
    <w:rsid w:val="00F71EDB"/>
    <w:rsid w:val="00F75496"/>
    <w:rsid w:val="00F9480E"/>
    <w:rsid w:val="00F964A3"/>
    <w:rsid w:val="00F97E82"/>
    <w:rsid w:val="00FA454E"/>
    <w:rsid w:val="00FA52C7"/>
    <w:rsid w:val="00FB07D3"/>
    <w:rsid w:val="00FB6991"/>
    <w:rsid w:val="00FB7850"/>
    <w:rsid w:val="00FC16C8"/>
    <w:rsid w:val="00FC1C69"/>
    <w:rsid w:val="00FC5839"/>
    <w:rsid w:val="00FE2B8D"/>
    <w:rsid w:val="00FF23B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637D"/>
  <w15:docId w15:val="{5475048A-447F-42B2-930E-096E296A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108"/>
      <w:ind w:left="3405" w:hanging="553"/>
      <w:outlineLvl w:val="0"/>
    </w:pPr>
    <w:rPr>
      <w:b/>
      <w:bCs/>
      <w:sz w:val="24"/>
      <w:szCs w:val="24"/>
      <w:u w:val="single" w:color="000000"/>
    </w:rPr>
  </w:style>
  <w:style w:type="paragraph" w:styleId="Heading2">
    <w:name w:val="heading 2"/>
    <w:basedOn w:val="Normal"/>
    <w:next w:val="Normal"/>
    <w:link w:val="Heading2Char"/>
    <w:uiPriority w:val="9"/>
    <w:semiHidden/>
    <w:unhideWhenUsed/>
    <w:qFormat/>
    <w:rsid w:val="009547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A20C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08"/>
      <w:ind w:left="949" w:firstLine="6"/>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930D8"/>
    <w:rPr>
      <w:sz w:val="16"/>
      <w:szCs w:val="16"/>
    </w:rPr>
  </w:style>
  <w:style w:type="paragraph" w:styleId="CommentText">
    <w:name w:val="annotation text"/>
    <w:basedOn w:val="Normal"/>
    <w:link w:val="CommentTextChar"/>
    <w:uiPriority w:val="99"/>
    <w:semiHidden/>
    <w:unhideWhenUsed/>
    <w:rsid w:val="007930D8"/>
    <w:rPr>
      <w:sz w:val="20"/>
      <w:szCs w:val="20"/>
    </w:rPr>
  </w:style>
  <w:style w:type="character" w:customStyle="1" w:styleId="CommentTextChar">
    <w:name w:val="Comment Text Char"/>
    <w:basedOn w:val="DefaultParagraphFont"/>
    <w:link w:val="CommentText"/>
    <w:uiPriority w:val="99"/>
    <w:semiHidden/>
    <w:rsid w:val="007930D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930D8"/>
    <w:rPr>
      <w:b/>
      <w:bCs/>
    </w:rPr>
  </w:style>
  <w:style w:type="character" w:customStyle="1" w:styleId="CommentSubjectChar">
    <w:name w:val="Comment Subject Char"/>
    <w:basedOn w:val="CommentTextChar"/>
    <w:link w:val="CommentSubject"/>
    <w:uiPriority w:val="99"/>
    <w:semiHidden/>
    <w:rsid w:val="007930D8"/>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555C28"/>
    <w:rPr>
      <w:sz w:val="20"/>
      <w:szCs w:val="20"/>
    </w:rPr>
  </w:style>
  <w:style w:type="character" w:customStyle="1" w:styleId="FootnoteTextChar">
    <w:name w:val="Footnote Text Char"/>
    <w:basedOn w:val="DefaultParagraphFont"/>
    <w:link w:val="FootnoteText"/>
    <w:uiPriority w:val="99"/>
    <w:semiHidden/>
    <w:rsid w:val="00555C2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55C28"/>
    <w:rPr>
      <w:vertAlign w:val="superscript"/>
    </w:rPr>
  </w:style>
  <w:style w:type="character" w:customStyle="1" w:styleId="Heading2Char">
    <w:name w:val="Heading 2 Char"/>
    <w:basedOn w:val="DefaultParagraphFont"/>
    <w:link w:val="Heading2"/>
    <w:uiPriority w:val="9"/>
    <w:semiHidden/>
    <w:rsid w:val="00954710"/>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B5583C"/>
    <w:pPr>
      <w:widowControl/>
      <w:autoSpaceDE/>
      <w:autoSpaceDN/>
      <w:spacing w:before="100" w:beforeAutospacing="1" w:after="100" w:afterAutospacing="1"/>
    </w:pPr>
    <w:rPr>
      <w:sz w:val="24"/>
      <w:szCs w:val="24"/>
      <w:lang w:val="en-GB" w:eastAsia="en-GB"/>
    </w:rPr>
  </w:style>
  <w:style w:type="character" w:customStyle="1" w:styleId="math-inline">
    <w:name w:val="math-inline"/>
    <w:basedOn w:val="DefaultParagraphFont"/>
    <w:rsid w:val="004D3E79"/>
  </w:style>
  <w:style w:type="character" w:customStyle="1" w:styleId="Heading3Char">
    <w:name w:val="Heading 3 Char"/>
    <w:basedOn w:val="DefaultParagraphFont"/>
    <w:link w:val="Heading3"/>
    <w:uiPriority w:val="9"/>
    <w:semiHidden/>
    <w:rsid w:val="004A20CA"/>
    <w:rPr>
      <w:rFonts w:asciiTheme="majorHAnsi" w:eastAsiaTheme="majorEastAsia" w:hAnsiTheme="majorHAnsi" w:cstheme="majorBidi"/>
      <w:color w:val="243F60" w:themeColor="accent1" w:themeShade="7F"/>
      <w:sz w:val="24"/>
      <w:szCs w:val="24"/>
    </w:rPr>
  </w:style>
  <w:style w:type="character" w:customStyle="1" w:styleId="citation-25">
    <w:name w:val="citation-25"/>
    <w:basedOn w:val="DefaultParagraphFont"/>
    <w:rsid w:val="00FC1C69"/>
  </w:style>
  <w:style w:type="character" w:customStyle="1" w:styleId="citation-23">
    <w:name w:val="citation-23"/>
    <w:basedOn w:val="DefaultParagraphFont"/>
    <w:rsid w:val="00FC1C69"/>
  </w:style>
  <w:style w:type="character" w:customStyle="1" w:styleId="citation-22">
    <w:name w:val="citation-22"/>
    <w:basedOn w:val="DefaultParagraphFont"/>
    <w:rsid w:val="00FC1C69"/>
  </w:style>
  <w:style w:type="character" w:customStyle="1" w:styleId="citation-21">
    <w:name w:val="citation-21"/>
    <w:basedOn w:val="DefaultParagraphFont"/>
    <w:rsid w:val="00FC1C69"/>
  </w:style>
  <w:style w:type="paragraph" w:styleId="Header">
    <w:name w:val="header"/>
    <w:basedOn w:val="Normal"/>
    <w:link w:val="HeaderChar"/>
    <w:uiPriority w:val="99"/>
    <w:unhideWhenUsed/>
    <w:rsid w:val="003B5E61"/>
    <w:pPr>
      <w:tabs>
        <w:tab w:val="center" w:pos="4513"/>
        <w:tab w:val="right" w:pos="9026"/>
      </w:tabs>
    </w:pPr>
  </w:style>
  <w:style w:type="character" w:customStyle="1" w:styleId="HeaderChar">
    <w:name w:val="Header Char"/>
    <w:basedOn w:val="DefaultParagraphFont"/>
    <w:link w:val="Header"/>
    <w:uiPriority w:val="99"/>
    <w:rsid w:val="003B5E61"/>
    <w:rPr>
      <w:rFonts w:ascii="Times New Roman" w:eastAsia="Times New Roman" w:hAnsi="Times New Roman" w:cs="Times New Roman"/>
    </w:rPr>
  </w:style>
  <w:style w:type="paragraph" w:styleId="Footer">
    <w:name w:val="footer"/>
    <w:basedOn w:val="Normal"/>
    <w:link w:val="FooterChar"/>
    <w:uiPriority w:val="99"/>
    <w:unhideWhenUsed/>
    <w:rsid w:val="003B5E61"/>
    <w:pPr>
      <w:tabs>
        <w:tab w:val="center" w:pos="4513"/>
        <w:tab w:val="right" w:pos="9026"/>
      </w:tabs>
    </w:pPr>
  </w:style>
  <w:style w:type="character" w:customStyle="1" w:styleId="FooterChar">
    <w:name w:val="Footer Char"/>
    <w:basedOn w:val="DefaultParagraphFont"/>
    <w:link w:val="Footer"/>
    <w:uiPriority w:val="99"/>
    <w:rsid w:val="003B5E61"/>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A1E0B"/>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6482">
      <w:bodyDiv w:val="1"/>
      <w:marLeft w:val="0"/>
      <w:marRight w:val="0"/>
      <w:marTop w:val="0"/>
      <w:marBottom w:val="0"/>
      <w:divBdr>
        <w:top w:val="none" w:sz="0" w:space="0" w:color="auto"/>
        <w:left w:val="none" w:sz="0" w:space="0" w:color="auto"/>
        <w:bottom w:val="none" w:sz="0" w:space="0" w:color="auto"/>
        <w:right w:val="none" w:sz="0" w:space="0" w:color="auto"/>
      </w:divBdr>
    </w:div>
    <w:div w:id="141701731">
      <w:bodyDiv w:val="1"/>
      <w:marLeft w:val="0"/>
      <w:marRight w:val="0"/>
      <w:marTop w:val="0"/>
      <w:marBottom w:val="0"/>
      <w:divBdr>
        <w:top w:val="none" w:sz="0" w:space="0" w:color="auto"/>
        <w:left w:val="none" w:sz="0" w:space="0" w:color="auto"/>
        <w:bottom w:val="none" w:sz="0" w:space="0" w:color="auto"/>
        <w:right w:val="none" w:sz="0" w:space="0" w:color="auto"/>
      </w:divBdr>
    </w:div>
    <w:div w:id="429279143">
      <w:bodyDiv w:val="1"/>
      <w:marLeft w:val="0"/>
      <w:marRight w:val="0"/>
      <w:marTop w:val="0"/>
      <w:marBottom w:val="0"/>
      <w:divBdr>
        <w:top w:val="none" w:sz="0" w:space="0" w:color="auto"/>
        <w:left w:val="none" w:sz="0" w:space="0" w:color="auto"/>
        <w:bottom w:val="none" w:sz="0" w:space="0" w:color="auto"/>
        <w:right w:val="none" w:sz="0" w:space="0" w:color="auto"/>
      </w:divBdr>
    </w:div>
    <w:div w:id="1135638744">
      <w:bodyDiv w:val="1"/>
      <w:marLeft w:val="0"/>
      <w:marRight w:val="0"/>
      <w:marTop w:val="0"/>
      <w:marBottom w:val="0"/>
      <w:divBdr>
        <w:top w:val="none" w:sz="0" w:space="0" w:color="auto"/>
        <w:left w:val="none" w:sz="0" w:space="0" w:color="auto"/>
        <w:bottom w:val="none" w:sz="0" w:space="0" w:color="auto"/>
        <w:right w:val="none" w:sz="0" w:space="0" w:color="auto"/>
      </w:divBdr>
    </w:div>
    <w:div w:id="1262564908">
      <w:bodyDiv w:val="1"/>
      <w:marLeft w:val="0"/>
      <w:marRight w:val="0"/>
      <w:marTop w:val="0"/>
      <w:marBottom w:val="0"/>
      <w:divBdr>
        <w:top w:val="none" w:sz="0" w:space="0" w:color="auto"/>
        <w:left w:val="none" w:sz="0" w:space="0" w:color="auto"/>
        <w:bottom w:val="none" w:sz="0" w:space="0" w:color="auto"/>
        <w:right w:val="none" w:sz="0" w:space="0" w:color="auto"/>
      </w:divBdr>
    </w:div>
    <w:div w:id="1694963954">
      <w:bodyDiv w:val="1"/>
      <w:marLeft w:val="0"/>
      <w:marRight w:val="0"/>
      <w:marTop w:val="0"/>
      <w:marBottom w:val="0"/>
      <w:divBdr>
        <w:top w:val="none" w:sz="0" w:space="0" w:color="auto"/>
        <w:left w:val="none" w:sz="0" w:space="0" w:color="auto"/>
        <w:bottom w:val="none" w:sz="0" w:space="0" w:color="auto"/>
        <w:right w:val="none" w:sz="0" w:space="0" w:color="auto"/>
      </w:divBdr>
    </w:div>
    <w:div w:id="1788157614">
      <w:bodyDiv w:val="1"/>
      <w:marLeft w:val="0"/>
      <w:marRight w:val="0"/>
      <w:marTop w:val="0"/>
      <w:marBottom w:val="0"/>
      <w:divBdr>
        <w:top w:val="none" w:sz="0" w:space="0" w:color="auto"/>
        <w:left w:val="none" w:sz="0" w:space="0" w:color="auto"/>
        <w:bottom w:val="none" w:sz="0" w:space="0" w:color="auto"/>
        <w:right w:val="none" w:sz="0" w:space="0" w:color="auto"/>
      </w:divBdr>
    </w:div>
    <w:div w:id="1800486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7FCD6-19DF-4106-9C75-5D7845474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4469</Words>
  <Characters>25477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ELAINE ZAMMIT</dc:creator>
  <cp:lastModifiedBy>Daniela Agius Cachia</cp:lastModifiedBy>
  <cp:revision>2</cp:revision>
  <dcterms:created xsi:type="dcterms:W3CDTF">2026-09-29T07:57:00Z</dcterms:created>
  <dcterms:modified xsi:type="dcterms:W3CDTF">2026-09-29T07:57:00Z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Canon iPR C650  PDF</vt:lpwstr>
  </property>
  <property fmtid="{D5CDD505-2E9C-101B-9397-08002B2CF9AE}" pid="4" name="LastSaved">
    <vt:filetime>2025-06-19T00:00:00Z</vt:filetime>
  </property>
</Properties>
</file>