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85F3" w14:textId="423FF5F4" w:rsidR="00EF554B" w:rsidRPr="00EF554B" w:rsidRDefault="00EF554B" w:rsidP="00EF554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554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F554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"https://encrypted-tbn0.gstatic.com/images?q=tbn:ANd9GcTA5GnHUif0w_PiMl1GSQi6Ie7U2jv355X8Rg&amp;usqp=CAU" \* MERGEFORMATINET </w:instrText>
      </w:r>
      <w:r w:rsidR="00CF73C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EF554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036ABE83" w14:textId="2ACB584D" w:rsidR="00113D61" w:rsidRPr="00C841AA" w:rsidRDefault="00AC314A">
      <w:pPr>
        <w:pStyle w:val="BodyText"/>
        <w:spacing w:before="10"/>
        <w:rPr>
          <w:rFonts w:ascii="Euphemia" w:hAnsi="Euphemia"/>
          <w:sz w:val="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18670E" wp14:editId="2BB9BDEA">
            <wp:simplePos x="0" y="0"/>
            <wp:positionH relativeFrom="column">
              <wp:posOffset>124451</wp:posOffset>
            </wp:positionH>
            <wp:positionV relativeFrom="paragraph">
              <wp:posOffset>115863</wp:posOffset>
            </wp:positionV>
            <wp:extent cx="1045369" cy="1042133"/>
            <wp:effectExtent l="0" t="0" r="0" b="0"/>
            <wp:wrapNone/>
            <wp:docPr id="7" name="Picture 7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71" cy="104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54B" w:rsidRPr="00EF554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1D28D1C7" wp14:editId="29E3A7F6">
            <wp:simplePos x="0" y="0"/>
            <wp:positionH relativeFrom="column">
              <wp:posOffset>4906645</wp:posOffset>
            </wp:positionH>
            <wp:positionV relativeFrom="paragraph">
              <wp:posOffset>159385</wp:posOffset>
            </wp:positionV>
            <wp:extent cx="1644650" cy="1094105"/>
            <wp:effectExtent l="0" t="0" r="6350" b="0"/>
            <wp:wrapSquare wrapText="bothSides"/>
            <wp:docPr id="5" name="Picture 5" descr="Göteborg | Röda Korsets Ungdomsförb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öteborg | Röda Korsets Ungdomsförb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B5393" w14:textId="10E34028" w:rsidR="00113D61" w:rsidRPr="00344386" w:rsidRDefault="008862AE">
      <w:pPr>
        <w:pStyle w:val="Title"/>
        <w:spacing w:before="101" w:line="242" w:lineRule="auto"/>
        <w:ind w:right="2914"/>
        <w:rPr>
          <w:rFonts w:ascii="Euphemia" w:hAnsi="Euphemia"/>
          <w:spacing w:val="-88"/>
          <w:sz w:val="28"/>
          <w:szCs w:val="28"/>
        </w:rPr>
      </w:pPr>
      <w:r w:rsidRPr="00344386">
        <w:rPr>
          <w:rFonts w:ascii="Euphemia" w:hAnsi="Euphemia"/>
          <w:sz w:val="28"/>
          <w:szCs w:val="28"/>
        </w:rPr>
        <w:t>ESHO School on Clinical hyperthermia,</w:t>
      </w:r>
      <w:r w:rsidRPr="00344386">
        <w:rPr>
          <w:rFonts w:ascii="Euphemia" w:hAnsi="Euphemia"/>
          <w:spacing w:val="-88"/>
          <w:sz w:val="28"/>
          <w:szCs w:val="28"/>
        </w:rPr>
        <w:t xml:space="preserve"> </w:t>
      </w:r>
    </w:p>
    <w:p w14:paraId="0061F9C9" w14:textId="0C8CDB8E" w:rsidR="00113D61" w:rsidRPr="00C841AA" w:rsidRDefault="00344386">
      <w:pPr>
        <w:pStyle w:val="Title"/>
        <w:rPr>
          <w:rFonts w:ascii="Euphemia" w:hAnsi="Euphemia"/>
          <w:spacing w:val="-1"/>
          <w:w w:val="105"/>
        </w:rPr>
      </w:pPr>
      <w:r>
        <w:rPr>
          <w:rFonts w:ascii="Euphemia" w:hAnsi="Euphemia"/>
          <w:spacing w:val="-1"/>
          <w:w w:val="105"/>
        </w:rPr>
        <w:t>Refresher, Gothenburg</w:t>
      </w:r>
    </w:p>
    <w:p w14:paraId="03E5323A" w14:textId="4D153E33" w:rsidR="003274DD" w:rsidRPr="00C841AA" w:rsidRDefault="00ED3854" w:rsidP="003274DD">
      <w:pPr>
        <w:pStyle w:val="Title"/>
        <w:rPr>
          <w:rFonts w:ascii="Euphemia" w:hAnsi="Euphemia"/>
          <w:spacing w:val="-1"/>
          <w:w w:val="105"/>
        </w:rPr>
      </w:pPr>
      <w:r>
        <w:rPr>
          <w:rFonts w:ascii="Euphemia" w:hAnsi="Euphemia"/>
          <w:spacing w:val="-1"/>
          <w:w w:val="105"/>
        </w:rPr>
        <w:t>29</w:t>
      </w:r>
      <w:r w:rsidR="003274DD" w:rsidRPr="00C841AA">
        <w:rPr>
          <w:rFonts w:ascii="Euphemia" w:hAnsi="Euphemia"/>
          <w:spacing w:val="-1"/>
          <w:w w:val="105"/>
          <w:vertAlign w:val="superscript"/>
        </w:rPr>
        <w:t>th</w:t>
      </w:r>
      <w:r w:rsidR="003274DD" w:rsidRPr="00C841AA">
        <w:rPr>
          <w:rFonts w:ascii="Euphemia" w:hAnsi="Euphemia"/>
          <w:spacing w:val="-20"/>
          <w:w w:val="105"/>
        </w:rPr>
        <w:t xml:space="preserve"> </w:t>
      </w:r>
      <w:r w:rsidR="003274DD" w:rsidRPr="00C841AA">
        <w:rPr>
          <w:rFonts w:ascii="Euphemia" w:hAnsi="Euphemia"/>
          <w:spacing w:val="-1"/>
          <w:w w:val="105"/>
        </w:rPr>
        <w:t>-3</w:t>
      </w:r>
      <w:r>
        <w:rPr>
          <w:rFonts w:ascii="Euphemia" w:hAnsi="Euphemia"/>
          <w:spacing w:val="-1"/>
          <w:w w:val="105"/>
        </w:rPr>
        <w:t>0</w:t>
      </w:r>
      <w:r w:rsidR="003274DD" w:rsidRPr="00C841AA">
        <w:rPr>
          <w:rFonts w:ascii="Euphemia" w:hAnsi="Euphemia"/>
          <w:spacing w:val="-1"/>
          <w:w w:val="105"/>
          <w:vertAlign w:val="superscript"/>
        </w:rPr>
        <w:t>th</w:t>
      </w:r>
      <w:r w:rsidR="003274DD" w:rsidRPr="00C841AA">
        <w:rPr>
          <w:rFonts w:ascii="Euphemia" w:hAnsi="Euphemia"/>
          <w:spacing w:val="52"/>
          <w:w w:val="105"/>
        </w:rPr>
        <w:t xml:space="preserve"> </w:t>
      </w:r>
      <w:r>
        <w:rPr>
          <w:rFonts w:ascii="Euphemia" w:hAnsi="Euphemia"/>
          <w:spacing w:val="52"/>
          <w:w w:val="105"/>
        </w:rPr>
        <w:t>June</w:t>
      </w:r>
      <w:r w:rsidR="003274DD" w:rsidRPr="00C841AA">
        <w:rPr>
          <w:rFonts w:ascii="Euphemia" w:hAnsi="Euphemia"/>
          <w:spacing w:val="-22"/>
          <w:w w:val="105"/>
        </w:rPr>
        <w:t xml:space="preserve"> </w:t>
      </w:r>
      <w:r w:rsidR="003274DD" w:rsidRPr="00C841AA">
        <w:rPr>
          <w:rFonts w:ascii="Euphemia" w:hAnsi="Euphemia"/>
          <w:spacing w:val="-1"/>
          <w:w w:val="105"/>
        </w:rPr>
        <w:t>2022</w:t>
      </w:r>
    </w:p>
    <w:p w14:paraId="49B83D28" w14:textId="7CAE2CA6" w:rsidR="00113D61" w:rsidRPr="00AC314A" w:rsidRDefault="00AC314A" w:rsidP="00AC314A">
      <w:pPr>
        <w:spacing w:before="237"/>
        <w:ind w:left="2266"/>
        <w:rPr>
          <w:rFonts w:ascii="Euphemia" w:hAnsi="Euphemia"/>
          <w:color w:val="EB6015"/>
          <w:sz w:val="26"/>
        </w:rPr>
      </w:pPr>
      <w:r>
        <w:rPr>
          <w:rFonts w:ascii="Euphemia" w:hAnsi="Euphemia"/>
          <w:color w:val="EB6015"/>
          <w:sz w:val="26"/>
        </w:rPr>
        <w:t>P</w:t>
      </w:r>
      <w:r w:rsidR="008862AE" w:rsidRPr="00AC314A">
        <w:rPr>
          <w:rFonts w:ascii="Euphemia" w:hAnsi="Euphemia"/>
          <w:color w:val="EB6015"/>
          <w:sz w:val="26"/>
        </w:rPr>
        <w:t>ROGRAMME</w:t>
      </w:r>
    </w:p>
    <w:p w14:paraId="3537F57C" w14:textId="77777777" w:rsidR="00ED3854" w:rsidRDefault="00ED3854" w:rsidP="00ED3854">
      <w:pPr>
        <w:widowControl/>
        <w:autoSpaceDE/>
        <w:autoSpaceDN/>
        <w:rPr>
          <w:rFonts w:ascii="Arial" w:eastAsia="Times New Roman" w:hAnsi="Arial" w:cs="Arial"/>
          <w:color w:val="000000"/>
          <w:lang w:eastAsia="en-GB"/>
        </w:rPr>
      </w:pPr>
    </w:p>
    <w:p w14:paraId="0309A543" w14:textId="77777777" w:rsidR="00ED3854" w:rsidRPr="00ED3854" w:rsidRDefault="00ED3854" w:rsidP="00ED3854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ED3854">
        <w:rPr>
          <w:rFonts w:ascii="Arial" w:eastAsia="Times New Roman" w:hAnsi="Arial" w:cs="Arial"/>
          <w:color w:val="000000"/>
          <w:lang w:eastAsia="en-GB"/>
        </w:rPr>
        <w:t>Organisation Part 1:</w:t>
      </w:r>
    </w:p>
    <w:p w14:paraId="2415BB1B" w14:textId="77777777" w:rsidR="00ED3854" w:rsidRPr="00ED3854" w:rsidRDefault="00ED3854" w:rsidP="00ED3854">
      <w:pPr>
        <w:widowControl/>
        <w:numPr>
          <w:ilvl w:val="1"/>
          <w:numId w:val="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ED3854">
        <w:rPr>
          <w:rFonts w:ascii="Arial" w:eastAsia="Times New Roman" w:hAnsi="Arial" w:cs="Arial"/>
          <w:color w:val="000000"/>
          <w:lang w:eastAsia="en-GB"/>
        </w:rPr>
        <w:t>Assuming that the above mentioned institutes will participate we can accommodate 6 groups. Assuming further that the size of each group can be maximum 4 or 5 participants in order to provide sufficients "hands-on", we can accommodate 30 students who each can attend two topics, whereby each student should when possible attend the indicated interests. However, in case there is to much request to attend a specific topic the organisation will decide on the distribution. Up front we will indicate the students that the topic of Clinic/physics RF-heating can be attended only once by each participant.</w:t>
      </w:r>
    </w:p>
    <w:p w14:paraId="70B7C463" w14:textId="48D50759" w:rsidR="00ED3854" w:rsidRPr="00ED3854" w:rsidRDefault="00ED3854" w:rsidP="00ED3854">
      <w:pPr>
        <w:widowControl/>
        <w:numPr>
          <w:ilvl w:val="1"/>
          <w:numId w:val="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ED3854">
        <w:rPr>
          <w:rFonts w:ascii="Arial" w:eastAsia="Times New Roman" w:hAnsi="Arial" w:cs="Arial"/>
          <w:color w:val="000000"/>
          <w:lang w:eastAsia="en-GB"/>
        </w:rPr>
        <w:t xml:space="preserve">Location of the housing is </w:t>
      </w:r>
      <w:r w:rsidRPr="00ED3854">
        <w:rPr>
          <w:rFonts w:ascii="Arial" w:eastAsia="Times New Roman" w:hAnsi="Arial" w:cs="Arial"/>
          <w:color w:val="000000"/>
          <w:lang w:eastAsia="en-GB"/>
        </w:rPr>
        <w:t>in Ut</w:t>
      </w:r>
      <w:r>
        <w:rPr>
          <w:rFonts w:ascii="Arial" w:eastAsia="Times New Roman" w:hAnsi="Arial" w:cs="Arial"/>
          <w:color w:val="000000"/>
          <w:lang w:eastAsia="en-GB"/>
        </w:rPr>
        <w:t xml:space="preserve">recht, close to the Central station, i.e.  </w:t>
      </w:r>
      <w:r w:rsidRPr="00ED3854">
        <w:rPr>
          <w:rFonts w:ascii="Arial" w:eastAsia="Times New Roman" w:hAnsi="Arial" w:cs="Arial"/>
          <w:color w:val="000000"/>
          <w:lang w:eastAsia="en-GB"/>
        </w:rPr>
        <w:t xml:space="preserve">a city with a good rail connection </w:t>
      </w:r>
      <w:r w:rsidRPr="00ED3854">
        <w:rPr>
          <w:rFonts w:ascii="Arial" w:eastAsia="Times New Roman" w:hAnsi="Arial" w:cs="Arial"/>
          <w:color w:val="000000"/>
          <w:lang w:eastAsia="en-GB"/>
        </w:rPr>
        <w:t xml:space="preserve">to all four </w:t>
      </w:r>
      <w:r>
        <w:rPr>
          <w:rFonts w:ascii="Arial" w:eastAsia="Times New Roman" w:hAnsi="Arial" w:cs="Arial"/>
          <w:color w:val="000000"/>
          <w:lang w:eastAsia="en-GB"/>
        </w:rPr>
        <w:t>institutes.</w:t>
      </w:r>
      <w:r w:rsidRPr="00ED3854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54F6090B" w14:textId="77777777" w:rsidR="00ED3854" w:rsidRPr="00ED3854" w:rsidRDefault="00ED3854" w:rsidP="00ED3854">
      <w:pPr>
        <w:widowControl/>
        <w:numPr>
          <w:ilvl w:val="1"/>
          <w:numId w:val="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ED3854">
        <w:rPr>
          <w:rFonts w:ascii="Arial" w:eastAsia="Times New Roman" w:hAnsi="Arial" w:cs="Arial"/>
          <w:color w:val="000000"/>
          <w:lang w:eastAsia="en-GB"/>
        </w:rPr>
        <w:t>At the day of teaching the students will travel by public transportation to their Institute.</w:t>
      </w:r>
    </w:p>
    <w:p w14:paraId="7DC5C73B" w14:textId="77777777" w:rsidR="00ED3854" w:rsidRPr="00ED3854" w:rsidRDefault="00ED3854" w:rsidP="00ED3854">
      <w:pPr>
        <w:widowControl/>
        <w:numPr>
          <w:ilvl w:val="1"/>
          <w:numId w:val="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ED3854">
        <w:rPr>
          <w:rFonts w:ascii="Arial" w:eastAsia="Times New Roman" w:hAnsi="Arial" w:cs="Arial"/>
          <w:color w:val="000000"/>
          <w:lang w:eastAsia="en-GB"/>
        </w:rPr>
        <w:t>Proposed teaching time each day will be from 10.00 hours till 17.00 hours. </w:t>
      </w:r>
    </w:p>
    <w:p w14:paraId="03BB4945" w14:textId="77777777" w:rsidR="00ED3854" w:rsidRDefault="00ED3854" w:rsidP="00ED3854">
      <w:pPr>
        <w:widowControl/>
        <w:autoSpaceDE/>
        <w:autoSpaceDN/>
        <w:rPr>
          <w:rFonts w:ascii="Arial" w:eastAsia="Times New Roman" w:hAnsi="Arial" w:cs="Arial"/>
          <w:color w:val="000000"/>
          <w:lang w:eastAsia="en-GB"/>
        </w:rPr>
      </w:pPr>
    </w:p>
    <w:p w14:paraId="087A72D6" w14:textId="77777777" w:rsidR="00ED3854" w:rsidRDefault="00ED3854" w:rsidP="00ED3854">
      <w:pPr>
        <w:widowControl/>
        <w:autoSpaceDE/>
        <w:autoSpaceDN/>
        <w:rPr>
          <w:rFonts w:ascii="Arial" w:eastAsia="Times New Roman" w:hAnsi="Arial" w:cs="Arial"/>
          <w:color w:val="000000"/>
          <w:lang w:eastAsia="en-GB"/>
        </w:rPr>
      </w:pPr>
    </w:p>
    <w:p w14:paraId="3A4EFB40" w14:textId="77777777" w:rsidR="00ED3854" w:rsidRDefault="00ED3854" w:rsidP="00ED3854">
      <w:pPr>
        <w:widowControl/>
        <w:autoSpaceDE/>
        <w:autoSpaceDN/>
        <w:rPr>
          <w:rFonts w:ascii="Arial" w:eastAsia="Times New Roman" w:hAnsi="Arial" w:cs="Arial"/>
          <w:color w:val="000000"/>
          <w:lang w:eastAsia="en-GB"/>
        </w:rPr>
      </w:pPr>
    </w:p>
    <w:p w14:paraId="4AB1189B" w14:textId="5C9424A7" w:rsidR="00ED3854" w:rsidRPr="00ED3854" w:rsidRDefault="00ED3854" w:rsidP="00ED3854">
      <w:pPr>
        <w:widowControl/>
        <w:autoSpaceDE/>
        <w:autoSpaceDN/>
        <w:rPr>
          <w:rFonts w:ascii="Arial" w:eastAsia="Times New Roman" w:hAnsi="Arial" w:cs="Arial"/>
          <w:color w:val="000000"/>
          <w:lang w:eastAsia="en-GB"/>
        </w:rPr>
      </w:pPr>
      <w:r w:rsidRPr="00ED3854">
        <w:rPr>
          <w:rFonts w:ascii="Arial" w:eastAsia="Times New Roman" w:hAnsi="Arial" w:cs="Arial"/>
          <w:color w:val="000000"/>
          <w:lang w:eastAsia="en-GB"/>
        </w:rPr>
        <w:t>The concept plans for the ESHO hands-on school are as following:</w:t>
      </w:r>
    </w:p>
    <w:p w14:paraId="0709C40F" w14:textId="77777777" w:rsidR="00ED3854" w:rsidRPr="00ED3854" w:rsidRDefault="00ED3854" w:rsidP="00ED385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ED3854">
        <w:rPr>
          <w:rFonts w:ascii="Arial" w:eastAsia="Times New Roman" w:hAnsi="Arial" w:cs="Arial"/>
          <w:color w:val="000000"/>
          <w:lang w:eastAsia="en-GB"/>
        </w:rPr>
        <w:t>The school will be in two parts:</w:t>
      </w:r>
    </w:p>
    <w:p w14:paraId="1CB32D72" w14:textId="77777777" w:rsidR="00ED3854" w:rsidRPr="00ED3854" w:rsidRDefault="00ED3854" w:rsidP="00ED3854">
      <w:pPr>
        <w:widowControl/>
        <w:numPr>
          <w:ilvl w:val="1"/>
          <w:numId w:val="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ED3854">
        <w:rPr>
          <w:rFonts w:ascii="Arial" w:eastAsia="Times New Roman" w:hAnsi="Arial" w:cs="Arial"/>
          <w:color w:val="000000"/>
          <w:lang w:eastAsia="en-GB"/>
        </w:rPr>
        <w:t>Part 1 is a two day hands-on training in The Netherlands organized by the various HT-groups: Amsterdam UMC, Erasmus MC, Utrecht UMC, Technical University Eindhoven.</w:t>
      </w:r>
    </w:p>
    <w:p w14:paraId="3CA3C747" w14:textId="5D663B8B" w:rsidR="00ED3854" w:rsidRDefault="00ED3854" w:rsidP="00ED3854">
      <w:pPr>
        <w:widowControl/>
        <w:numPr>
          <w:ilvl w:val="1"/>
          <w:numId w:val="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ED3854">
        <w:rPr>
          <w:rFonts w:ascii="Arial" w:eastAsia="Times New Roman" w:hAnsi="Arial" w:cs="Arial"/>
          <w:color w:val="000000"/>
          <w:lang w:eastAsia="en-GB"/>
        </w:rPr>
        <w:t>Part 2 is a two day training consisting of a short feed-back discussion of hands-on training (may be including "home work task") and theoretical education on hyperthermia (b</w:t>
      </w:r>
      <w:r w:rsidRPr="00ED3854">
        <w:rPr>
          <w:rFonts w:ascii="Arial" w:eastAsia="Times New Roman" w:hAnsi="Arial" w:cs="Arial"/>
          <w:color w:val="000000"/>
          <w:lang w:eastAsia="en-GB"/>
        </w:rPr>
        <w:t>r</w:t>
      </w:r>
      <w:r w:rsidRPr="00ED3854">
        <w:rPr>
          <w:rFonts w:ascii="Arial" w:eastAsia="Times New Roman" w:hAnsi="Arial" w:cs="Arial"/>
          <w:color w:val="000000"/>
          <w:lang w:eastAsia="en-GB"/>
        </w:rPr>
        <w:t>oad refreshers course) </w:t>
      </w:r>
    </w:p>
    <w:p w14:paraId="36073217" w14:textId="77777777" w:rsidR="00ED3854" w:rsidRPr="00ED3854" w:rsidRDefault="00ED3854" w:rsidP="00ED3854">
      <w:pPr>
        <w:widowControl/>
        <w:numPr>
          <w:ilvl w:val="1"/>
          <w:numId w:val="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</w:p>
    <w:p w14:paraId="7220B2E6" w14:textId="77777777" w:rsidR="00ED3854" w:rsidRPr="00ED3854" w:rsidRDefault="00ED3854" w:rsidP="00ED385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ED3854">
        <w:rPr>
          <w:rFonts w:ascii="Arial" w:eastAsia="Times New Roman" w:hAnsi="Arial" w:cs="Arial"/>
          <w:color w:val="000000"/>
          <w:lang w:eastAsia="en-GB"/>
        </w:rPr>
        <w:t>Part 1 - participanting institutes with topic to educated:</w:t>
      </w:r>
    </w:p>
    <w:p w14:paraId="6B7C2607" w14:textId="77777777" w:rsidR="00ED3854" w:rsidRPr="00ED3854" w:rsidRDefault="00ED3854" w:rsidP="00ED3854">
      <w:pPr>
        <w:widowControl/>
        <w:numPr>
          <w:ilvl w:val="1"/>
          <w:numId w:val="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ED3854">
        <w:rPr>
          <w:rFonts w:ascii="Arial" w:eastAsia="Times New Roman" w:hAnsi="Arial" w:cs="Arial"/>
          <w:color w:val="000000"/>
          <w:lang w:eastAsia="en-GB"/>
        </w:rPr>
        <w:t>Amsterdam UMC:  Biology - coordinator program Arlene Oei (focus on interaction RT/CT +HT)</w:t>
      </w:r>
    </w:p>
    <w:p w14:paraId="14CBB9C8" w14:textId="77777777" w:rsidR="00ED3854" w:rsidRPr="00ED3854" w:rsidRDefault="00ED3854" w:rsidP="00ED3854">
      <w:pPr>
        <w:widowControl/>
        <w:numPr>
          <w:ilvl w:val="1"/>
          <w:numId w:val="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ED3854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Amsterdam UMC:  Clinic/physics RF-heating - coordinator program Akke Bakker, Petra Kok (Focus Amsterdam OHT+DHT-treatment procedure, physics explanation of HT-systems used)</w:t>
      </w:r>
    </w:p>
    <w:p w14:paraId="66A2DC09" w14:textId="77777777" w:rsidR="00ED3854" w:rsidRPr="00ED3854" w:rsidRDefault="00ED3854" w:rsidP="00ED3854">
      <w:pPr>
        <w:widowControl/>
        <w:numPr>
          <w:ilvl w:val="1"/>
          <w:numId w:val="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ED3854">
        <w:rPr>
          <w:rFonts w:ascii="Arial" w:eastAsia="Times New Roman" w:hAnsi="Arial" w:cs="Arial"/>
          <w:color w:val="000000"/>
          <w:lang w:eastAsia="en-GB"/>
        </w:rPr>
        <w:t>Erasmus MC:  Biology - coordinator program Timo ten Hage (focus microenvironment of the tumor, impact of perfusion, Thermo-sensitive liposomes)</w:t>
      </w:r>
    </w:p>
    <w:p w14:paraId="10E02FD2" w14:textId="77777777" w:rsidR="00ED3854" w:rsidRPr="00ED3854" w:rsidRDefault="00ED3854" w:rsidP="00ED3854">
      <w:pPr>
        <w:widowControl/>
        <w:numPr>
          <w:ilvl w:val="1"/>
          <w:numId w:val="1"/>
        </w:numPr>
        <w:autoSpaceDE/>
        <w:autoSpaceDN/>
        <w:spacing w:beforeAutospacing="1" w:afterAutospacing="1"/>
        <w:rPr>
          <w:rFonts w:ascii="Arial" w:eastAsia="Times New Roman" w:hAnsi="Arial" w:cs="Arial"/>
          <w:color w:val="000000"/>
          <w:lang w:eastAsia="en-GB"/>
        </w:rPr>
      </w:pPr>
      <w:r w:rsidRPr="00ED3854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Erasmus MC:  Clinical/physics RF-heating - coordinator Sergio Curto (Focus Rotterdam OHT+DHT+MR-DHT treatment procedure, physics explanation of HT-systems used)</w:t>
      </w:r>
    </w:p>
    <w:p w14:paraId="03974A02" w14:textId="77777777" w:rsidR="00ED3854" w:rsidRPr="00ED3854" w:rsidRDefault="00ED3854" w:rsidP="00ED3854">
      <w:pPr>
        <w:widowControl/>
        <w:numPr>
          <w:ilvl w:val="1"/>
          <w:numId w:val="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ED3854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Utrecht MC: Clinic/Physics HIFU heating  - coordinator Roel Decker (Focus Utrecht use of HIFU-system for hyperthermia and thermal ablation)</w:t>
      </w:r>
    </w:p>
    <w:p w14:paraId="5DFEE379" w14:textId="77777777" w:rsidR="00ED3854" w:rsidRPr="00ED3854" w:rsidRDefault="00ED3854" w:rsidP="00ED3854">
      <w:pPr>
        <w:widowControl/>
        <w:numPr>
          <w:ilvl w:val="1"/>
          <w:numId w:val="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ED3854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TU Eindhoven: Physics modelling, thermometry - coordinator Maarten Paulides (Focus MR-Thermometry, Electromagnetic modelling)</w:t>
      </w:r>
    </w:p>
    <w:p w14:paraId="731BD729" w14:textId="0E1A44BF" w:rsidR="00ED3854" w:rsidRPr="00ED3854" w:rsidRDefault="00ED3854" w:rsidP="00ED3854">
      <w:pPr>
        <w:spacing w:before="201"/>
        <w:rPr>
          <w:rFonts w:ascii="Euphemia" w:hAnsi="Euphemia"/>
          <w:sz w:val="18"/>
          <w:szCs w:val="18"/>
          <w:lang/>
        </w:rPr>
      </w:pPr>
    </w:p>
    <w:p w14:paraId="20CC08D0" w14:textId="4E7ADA98" w:rsidR="00ED3854" w:rsidRDefault="00ED3854" w:rsidP="003274DD">
      <w:pPr>
        <w:spacing w:before="201"/>
        <w:ind w:left="1114"/>
        <w:rPr>
          <w:rFonts w:ascii="Euphemia" w:hAnsi="Euphemia"/>
          <w:sz w:val="18"/>
          <w:szCs w:val="18"/>
        </w:rPr>
      </w:pPr>
    </w:p>
    <w:p w14:paraId="5A20DA8D" w14:textId="396D2B30" w:rsidR="00ED3854" w:rsidRDefault="00ED3854" w:rsidP="003274DD">
      <w:pPr>
        <w:spacing w:before="201"/>
        <w:ind w:left="1114"/>
        <w:rPr>
          <w:rFonts w:ascii="Euphemia" w:hAnsi="Euphemia"/>
          <w:sz w:val="18"/>
          <w:szCs w:val="18"/>
        </w:rPr>
      </w:pPr>
    </w:p>
    <w:sectPr w:rsidR="00ED3854" w:rsidSect="00ED3854">
      <w:type w:val="continuous"/>
      <w:pgSz w:w="12240" w:h="15840"/>
      <w:pgMar w:top="400" w:right="11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A6C07"/>
    <w:multiLevelType w:val="multilevel"/>
    <w:tmpl w:val="34D6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61"/>
    <w:rsid w:val="00113D61"/>
    <w:rsid w:val="001409CF"/>
    <w:rsid w:val="00267A53"/>
    <w:rsid w:val="003274DD"/>
    <w:rsid w:val="00344386"/>
    <w:rsid w:val="003A1CA9"/>
    <w:rsid w:val="00577890"/>
    <w:rsid w:val="00636921"/>
    <w:rsid w:val="006A1DD3"/>
    <w:rsid w:val="008862AE"/>
    <w:rsid w:val="00AC314A"/>
    <w:rsid w:val="00C841AA"/>
    <w:rsid w:val="00CF73C8"/>
    <w:rsid w:val="00ED3854"/>
    <w:rsid w:val="00E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1DF89"/>
  <w15:docId w15:val="{651A3B12-5A4C-F442-9BC6-FC0D59AD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Title">
    <w:name w:val="Title"/>
    <w:basedOn w:val="Normal"/>
    <w:uiPriority w:val="10"/>
    <w:qFormat/>
    <w:pPr>
      <w:spacing w:before="22"/>
      <w:ind w:left="2266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ESHO School Programme February 2014_GRN.doc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ESHO School Programme February 2014_GRN.doc</dc:title>
  <dc:creator>691560</dc:creator>
  <cp:lastModifiedBy>Thanou, Maria</cp:lastModifiedBy>
  <cp:revision>2</cp:revision>
  <dcterms:created xsi:type="dcterms:W3CDTF">2022-05-02T15:25:00Z</dcterms:created>
  <dcterms:modified xsi:type="dcterms:W3CDTF">2022-05-02T15:25:00Z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2022-03-28T00:00:00Z</vt:filetime>
  </property>
</Properties>
</file>